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199EF48" w14:textId="77777777" w:rsidR="007F65BA"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Congregation at Prayer</w:t>
      </w:r>
    </w:p>
    <w:p w14:paraId="497D805C" w14:textId="77777777" w:rsidR="007F65BA"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A guide for Daily Meditation and Prayer</w:t>
      </w:r>
    </w:p>
    <w:p w14:paraId="6EB23624" w14:textId="77777777" w:rsidR="007F65BA"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For the Week of New Year’s Eve/First Sunday after Christmas (Christmas 1 B)</w:t>
      </w:r>
    </w:p>
    <w:p w14:paraId="45D3F26C" w14:textId="77777777" w:rsidR="007F65BA" w:rsidRDefault="00000000">
      <w:pPr>
        <w:widowControl w:val="0"/>
        <w:spacing w:line="240" w:lineRule="auto"/>
        <w:jc w:val="center"/>
        <w:rPr>
          <w:rFonts w:ascii="Liberation Serif" w:eastAsia="Liberation Serif" w:hAnsi="Liberation Serif" w:cs="Liberation Serif"/>
          <w:sz w:val="24"/>
          <w:szCs w:val="24"/>
        </w:rPr>
      </w:pPr>
      <w:r>
        <w:rPr>
          <w:rFonts w:ascii="Liberation Serif" w:eastAsia="Liberation Serif" w:hAnsi="Liberation Serif" w:cs="Liberation Serif"/>
          <w:sz w:val="24"/>
          <w:szCs w:val="24"/>
        </w:rPr>
        <w:t>December 31 through January 6, 2024</w:t>
      </w:r>
    </w:p>
    <w:tbl>
      <w:tblPr>
        <w:tblStyle w:val="a"/>
        <w:tblW w:w="5940"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940"/>
      </w:tblGrid>
      <w:tr w:rsidR="007F65BA" w14:paraId="1E91F6C0" w14:textId="77777777">
        <w:tc>
          <w:tcPr>
            <w:tcW w:w="5940" w:type="dxa"/>
            <w:tcBorders>
              <w:top w:val="single" w:sz="4" w:space="0" w:color="000000"/>
              <w:left w:val="single" w:sz="4" w:space="0" w:color="000000"/>
              <w:bottom w:val="single" w:sz="4" w:space="0" w:color="000000"/>
              <w:right w:val="single" w:sz="4" w:space="0" w:color="000000"/>
            </w:tcBorders>
            <w:shd w:val="clear" w:color="auto" w:fill="auto"/>
          </w:tcPr>
          <w:p w14:paraId="6F07F013"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Catechesis Notes for the Week-</w:t>
            </w:r>
            <w:r>
              <w:rPr>
                <w:rFonts w:ascii="Liberation Serif" w:eastAsia="Liberation Serif" w:hAnsi="Liberation Serif" w:cs="Liberation Serif"/>
                <w:i/>
                <w:sz w:val="24"/>
                <w:szCs w:val="24"/>
              </w:rPr>
              <w:t xml:space="preserve">This week even as we continue to bask in the light of the babe born at Christmas, we begin our study of the Sacrament of Holy Baptism. First, we must ask ourselves, “What is Baptism?” In asking this we come to see that it is not just plain water as that which you take a bath in or wash your hands, but it is the water included in God’s command and combined with His Word. It is pure devilry which would make Baptism a work of our own doing or nothing more than our pledge or our fidelity to the faith in Christ. For Baptism has been instituted by God, not man, whereby God is the one doing the action of giving therein. Yet, which is that Word of God which shows it is God’s commandment and ordinance? In Matthew 28:19-20, Christ sends forth the disciples to make all nations by baptizing them in the name of Father, Son, and Holy Spirit, and by teaching them to obey all things which Jesus had commanded them. Even as they do this miraculous work, Jesus reminds them that it is really Him working through them, for He says in verse 20, that He will be with them (disciples/the Office of the Ministry) until the end of the age (world). The teaching of Holy Baptism reminds us that it is not the work of man which accomplishes this rather God working through man by means of His Word and Sacraments. For as we look at the benefits which baptism gives there can be no mistaking that this is not within the power of the pastor to do, rather the one who uses and stand behind the pastoral office. For Baptism works forgiveness of sins by bringing one to </w:t>
            </w:r>
            <w:r>
              <w:rPr>
                <w:rFonts w:ascii="Liberation Serif" w:eastAsia="Liberation Serif" w:hAnsi="Liberation Serif" w:cs="Liberation Serif"/>
                <w:i/>
                <w:sz w:val="24"/>
                <w:szCs w:val="24"/>
              </w:rPr>
              <w:lastRenderedPageBreak/>
              <w:t xml:space="preserve">repentance and forgiveness. It rescues from death and the devil as the old man is being put to death. It also gives eternal salvation to all who believe these Words and promises therein, for where there is forgiveness of sins, there is life and salvation, as the Word and promises of God declare. Yet, just what are these words and promises of God? At the end of Mark’s Gospel, Christ our Lord says, “Whoever believes and is baptized will be saved, but whoever does not believe will be condemned.” (Mark 16:16) Does this mean Baptism is valid only if one believes or has faith? No! The promises given to the individual in one’s baptism always remain there, but they can only be received by faith in the Word and promises therein. This is the reason Lutheran’s don’t rebaptize someone if they fall from the faith and come back into the church. For those who fall away from the faith and are condemned though they are/were baptized, it isn’t because their baptism failed them rather the person has turned aside in unbelief/impenitence and in so doing has come to despise his/her baptism. For faith borne out of continuance in the Word of God, is that which simply receives the benefits of baptism but does not validate such baptism. Lord </w:t>
            </w:r>
            <w:proofErr w:type="gramStart"/>
            <w:r>
              <w:rPr>
                <w:rFonts w:ascii="Liberation Serif" w:eastAsia="Liberation Serif" w:hAnsi="Liberation Serif" w:cs="Liberation Serif"/>
                <w:i/>
                <w:sz w:val="24"/>
                <w:szCs w:val="24"/>
              </w:rPr>
              <w:t>call</w:t>
            </w:r>
            <w:proofErr w:type="gramEnd"/>
            <w:r>
              <w:rPr>
                <w:rFonts w:ascii="Liberation Serif" w:eastAsia="Liberation Serif" w:hAnsi="Liberation Serif" w:cs="Liberation Serif"/>
                <w:i/>
                <w:sz w:val="24"/>
                <w:szCs w:val="24"/>
              </w:rPr>
              <w:t xml:space="preserve"> us by Your Holy Spirit, to repent daily in the waters of our Baptism, that we would daily die to sin and rise to newness of life, borne out of the forgiveness of sins received by faith in Your Word. Lord </w:t>
            </w:r>
            <w:proofErr w:type="gramStart"/>
            <w:r>
              <w:rPr>
                <w:rFonts w:ascii="Liberation Serif" w:eastAsia="Liberation Serif" w:hAnsi="Liberation Serif" w:cs="Liberation Serif"/>
                <w:i/>
                <w:sz w:val="24"/>
                <w:szCs w:val="24"/>
              </w:rPr>
              <w:t>keep</w:t>
            </w:r>
            <w:proofErr w:type="gramEnd"/>
            <w:r>
              <w:rPr>
                <w:rFonts w:ascii="Liberation Serif" w:eastAsia="Liberation Serif" w:hAnsi="Liberation Serif" w:cs="Liberation Serif"/>
                <w:i/>
                <w:sz w:val="24"/>
                <w:szCs w:val="24"/>
              </w:rPr>
              <w:t xml:space="preserve"> us steadfast in the Word and faith, which only is able to take hold of the benefits and promises of God in Holy Baptism!       </w:t>
            </w:r>
          </w:p>
        </w:tc>
      </w:tr>
    </w:tbl>
    <w:p w14:paraId="60B3E250" w14:textId="77777777" w:rsidR="007F65BA" w:rsidRDefault="007F65BA">
      <w:pPr>
        <w:widowControl w:val="0"/>
        <w:spacing w:line="240" w:lineRule="auto"/>
        <w:jc w:val="center"/>
        <w:rPr>
          <w:rFonts w:ascii="Liberation Serif" w:eastAsia="Liberation Serif" w:hAnsi="Liberation Serif" w:cs="Liberation Serif"/>
          <w:b/>
          <w:i/>
          <w:sz w:val="24"/>
          <w:szCs w:val="24"/>
        </w:rPr>
      </w:pPr>
    </w:p>
    <w:p w14:paraId="6FFE0A99" w14:textId="77777777" w:rsidR="007F65BA" w:rsidRDefault="00000000">
      <w:pPr>
        <w:widowControl w:val="0"/>
        <w:spacing w:line="240" w:lineRule="auto"/>
        <w:jc w:val="center"/>
        <w:rPr>
          <w:rFonts w:ascii="Liberation Serif" w:eastAsia="Liberation Serif" w:hAnsi="Liberation Serif" w:cs="Liberation Serif"/>
          <w:b/>
          <w:sz w:val="24"/>
          <w:szCs w:val="24"/>
        </w:rPr>
      </w:pPr>
      <w:r>
        <w:rPr>
          <w:rFonts w:ascii="Liberation Serif" w:eastAsia="Liberation Serif" w:hAnsi="Liberation Serif" w:cs="Liberation Serif"/>
          <w:b/>
          <w:sz w:val="24"/>
          <w:szCs w:val="24"/>
        </w:rPr>
        <w:t>The Order of Meditation and Prayer</w:t>
      </w:r>
    </w:p>
    <w:p w14:paraId="7FE9933A" w14:textId="77777777" w:rsidR="007F65BA"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Pray and confess out loud as much from the order of meditation and prayer as you are able, or as your family size and ages dictate. Learn by heart the </w:t>
      </w:r>
      <w:r>
        <w:rPr>
          <w:rFonts w:ascii="Liberation Serif" w:eastAsia="Liberation Serif" w:hAnsi="Liberation Serif" w:cs="Liberation Serif"/>
          <w:sz w:val="24"/>
          <w:szCs w:val="24"/>
        </w:rPr>
        <w:lastRenderedPageBreak/>
        <w:t xml:space="preserve">verse, catechism, and hymn of the week. </w:t>
      </w:r>
    </w:p>
    <w:p w14:paraId="3EC21DD1" w14:textId="77777777" w:rsidR="007F65BA" w:rsidRDefault="00000000">
      <w:pPr>
        <w:widowControl w:val="0"/>
        <w:spacing w:line="240" w:lineRule="auto"/>
        <w:jc w:val="center"/>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Theme: </w:t>
      </w:r>
      <w:r>
        <w:rPr>
          <w:rFonts w:ascii="Liberation Serif" w:eastAsia="Liberation Serif" w:hAnsi="Liberation Serif" w:cs="Liberation Serif"/>
          <w:b/>
          <w:sz w:val="24"/>
          <w:szCs w:val="24"/>
        </w:rPr>
        <w:t>Our Times Are in His Hands</w:t>
      </w:r>
    </w:p>
    <w:p w14:paraId="37FEBD9B"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Invocation</w:t>
      </w:r>
    </w:p>
    <w:p w14:paraId="42BCC59D" w14:textId="77777777" w:rsidR="007F65BA"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In the name of the Father and of the Son and of the Holy Spirit. Amen.</w:t>
      </w:r>
    </w:p>
    <w:p w14:paraId="5EF5FDDC" w14:textId="77777777" w:rsidR="007F65BA" w:rsidRDefault="007F65BA">
      <w:pPr>
        <w:widowControl w:val="0"/>
        <w:spacing w:line="240" w:lineRule="auto"/>
        <w:rPr>
          <w:rFonts w:ascii="Liberation Serif" w:eastAsia="Liberation Serif" w:hAnsi="Liberation Serif" w:cs="Liberation Serif"/>
          <w:sz w:val="24"/>
          <w:szCs w:val="24"/>
        </w:rPr>
      </w:pPr>
    </w:p>
    <w:p w14:paraId="1E18DB5B"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Apostles’ Creed</w:t>
      </w:r>
    </w:p>
    <w:p w14:paraId="3AA40441" w14:textId="77777777" w:rsidR="007F65BA" w:rsidRDefault="007F65BA">
      <w:pPr>
        <w:widowControl w:val="0"/>
        <w:spacing w:line="240" w:lineRule="auto"/>
        <w:rPr>
          <w:rFonts w:ascii="Liberation Serif" w:eastAsia="Liberation Serif" w:hAnsi="Liberation Serif" w:cs="Liberation Serif"/>
          <w:b/>
          <w:i/>
          <w:sz w:val="24"/>
          <w:szCs w:val="24"/>
        </w:rPr>
      </w:pPr>
    </w:p>
    <w:p w14:paraId="4144156B"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Verse: Colossians 3:16</w:t>
      </w:r>
    </w:p>
    <w:p w14:paraId="6BF6819C"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 xml:space="preserve"> Let the word of Christ dwell in you richly in all wisdom, teaching and admonishing one another in psalms and hymns and spiritual songs, singing with grace in your hearts to the Lord.</w:t>
      </w:r>
    </w:p>
    <w:p w14:paraId="6AD73268" w14:textId="77777777" w:rsidR="007F65BA" w:rsidRDefault="007F65BA">
      <w:pPr>
        <w:widowControl w:val="0"/>
        <w:spacing w:line="240" w:lineRule="auto"/>
        <w:rPr>
          <w:rFonts w:ascii="Liberation Serif" w:eastAsia="Liberation Serif" w:hAnsi="Liberation Serif" w:cs="Liberation Serif"/>
          <w:b/>
          <w:sz w:val="24"/>
          <w:szCs w:val="24"/>
        </w:rPr>
      </w:pPr>
    </w:p>
    <w:p w14:paraId="5CB5BFFB"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Psalm 90:1-12 or the appointed psalms found in LSB Christmas Psalm Schedule </w:t>
      </w:r>
    </w:p>
    <w:p w14:paraId="4392F84B" w14:textId="77777777" w:rsidR="007F65BA" w:rsidRDefault="007F65BA">
      <w:pPr>
        <w:widowControl w:val="0"/>
        <w:spacing w:line="240" w:lineRule="auto"/>
        <w:rPr>
          <w:rFonts w:ascii="Liberation Serif" w:eastAsia="Liberation Serif" w:hAnsi="Liberation Serif" w:cs="Liberation Serif"/>
          <w:b/>
          <w:i/>
          <w:sz w:val="24"/>
          <w:szCs w:val="24"/>
        </w:rPr>
      </w:pPr>
    </w:p>
    <w:p w14:paraId="784C359A"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Catechism: Sacrament of Holy Baptism—What is Baptism? Which is that Word of God? What benefits does Baptism give? Which are these words and promises of God?</w:t>
      </w:r>
    </w:p>
    <w:p w14:paraId="1EB1456A"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r>
    </w:p>
    <w:p w14:paraId="11C0BFB7"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What is Baptism?</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t xml:space="preserve">   </w:t>
      </w:r>
      <w:r>
        <w:rPr>
          <w:rFonts w:ascii="Liberation Serif" w:eastAsia="Liberation Serif" w:hAnsi="Liberation Serif" w:cs="Liberation Serif"/>
          <w:sz w:val="24"/>
          <w:szCs w:val="24"/>
        </w:rPr>
        <w:t>Preschool +</w:t>
      </w:r>
    </w:p>
    <w:p w14:paraId="2A87788B"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Baptism is not just plain water, but it is the water included in God’s command and combined with God’s Word.</w:t>
      </w:r>
      <w:r>
        <w:rPr>
          <w:rFonts w:ascii="Liberation Serif" w:eastAsia="Liberation Serif" w:hAnsi="Liberation Serif" w:cs="Liberation Serif"/>
          <w:sz w:val="24"/>
          <w:szCs w:val="24"/>
        </w:rPr>
        <w:tab/>
      </w:r>
    </w:p>
    <w:p w14:paraId="2A2834A7" w14:textId="77777777" w:rsidR="007F65BA" w:rsidRDefault="007F65BA">
      <w:pPr>
        <w:widowControl w:val="0"/>
        <w:spacing w:line="240" w:lineRule="auto"/>
        <w:rPr>
          <w:rFonts w:ascii="Liberation Serif" w:eastAsia="Liberation Serif" w:hAnsi="Liberation Serif" w:cs="Liberation Serif"/>
          <w:sz w:val="24"/>
          <w:szCs w:val="24"/>
        </w:rPr>
      </w:pPr>
    </w:p>
    <w:p w14:paraId="6378C16F"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Which is that word of God?</w:t>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i/>
          <w:sz w:val="24"/>
          <w:szCs w:val="24"/>
        </w:rPr>
        <w:tab/>
      </w:r>
      <w:r>
        <w:rPr>
          <w:rFonts w:ascii="Liberation Serif" w:eastAsia="Liberation Serif" w:hAnsi="Liberation Serif" w:cs="Liberation Serif"/>
          <w:sz w:val="24"/>
          <w:szCs w:val="24"/>
        </w:rPr>
        <w:t>First Grade +</w:t>
      </w:r>
    </w:p>
    <w:p w14:paraId="2AA1A634" w14:textId="77777777" w:rsidR="007F65BA"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 xml:space="preserve">Christ our Lord says in the last chapter of Matthew: “Therefore go and make disciples of all nations, baptizing them in the name of the Father and of the </w:t>
      </w:r>
      <w:r>
        <w:rPr>
          <w:rFonts w:ascii="Liberation Serif" w:eastAsia="Liberation Serif" w:hAnsi="Liberation Serif" w:cs="Liberation Serif"/>
          <w:sz w:val="24"/>
          <w:szCs w:val="24"/>
        </w:rPr>
        <w:lastRenderedPageBreak/>
        <w:t>Son and of the Holy Spirit.” (Matt. 28:19)</w:t>
      </w:r>
    </w:p>
    <w:p w14:paraId="1671DB6E" w14:textId="77777777" w:rsidR="007F65BA" w:rsidRDefault="007F65BA">
      <w:pPr>
        <w:widowControl w:val="0"/>
        <w:spacing w:line="240" w:lineRule="auto"/>
        <w:rPr>
          <w:rFonts w:ascii="Liberation Serif" w:eastAsia="Liberation Serif" w:hAnsi="Liberation Serif" w:cs="Liberation Serif"/>
          <w:sz w:val="24"/>
          <w:szCs w:val="24"/>
        </w:rPr>
      </w:pPr>
    </w:p>
    <w:p w14:paraId="28FBC9D4"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What Benefits does Baptism give?</w:t>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r>
      <w:r>
        <w:rPr>
          <w:rFonts w:ascii="Liberation Serif" w:eastAsia="Liberation Serif" w:hAnsi="Liberation Serif" w:cs="Liberation Serif"/>
          <w:b/>
          <w:sz w:val="24"/>
          <w:szCs w:val="24"/>
        </w:rPr>
        <w:tab/>
        <w:t xml:space="preserve">  </w:t>
      </w:r>
      <w:r>
        <w:rPr>
          <w:rFonts w:ascii="Liberation Serif" w:eastAsia="Liberation Serif" w:hAnsi="Liberation Serif" w:cs="Liberation Serif"/>
          <w:sz w:val="24"/>
          <w:szCs w:val="24"/>
        </w:rPr>
        <w:t>Preschool +</w:t>
      </w:r>
    </w:p>
    <w:p w14:paraId="5E7A8CB3" w14:textId="77777777" w:rsidR="007F65BA" w:rsidRDefault="00000000">
      <w:pPr>
        <w:widowControl w:val="0"/>
        <w:spacing w:line="240" w:lineRule="auto"/>
        <w:rPr>
          <w:rFonts w:ascii="Liberation Serif" w:eastAsia="Liberation Serif" w:hAnsi="Liberation Serif" w:cs="Liberation Serif"/>
          <w:sz w:val="24"/>
          <w:szCs w:val="24"/>
        </w:rPr>
      </w:pPr>
      <w:r>
        <w:rPr>
          <w:rFonts w:ascii="Liberation Serif" w:eastAsia="Liberation Serif" w:hAnsi="Liberation Serif" w:cs="Liberation Serif"/>
          <w:sz w:val="24"/>
          <w:szCs w:val="24"/>
        </w:rPr>
        <w:t>It works forgiveness of sins, rescues from death and the devil, and gives eternal salvation to all who believe this, as the words and promises of God declare.</w:t>
      </w:r>
    </w:p>
    <w:p w14:paraId="1E74A232" w14:textId="77777777" w:rsidR="007F65BA" w:rsidRDefault="007F65BA">
      <w:pPr>
        <w:widowControl w:val="0"/>
        <w:spacing w:line="240" w:lineRule="auto"/>
        <w:rPr>
          <w:rFonts w:ascii="Liberation Serif" w:eastAsia="Liberation Serif" w:hAnsi="Liberation Serif" w:cs="Liberation Serif"/>
          <w:sz w:val="24"/>
          <w:szCs w:val="24"/>
        </w:rPr>
      </w:pPr>
    </w:p>
    <w:p w14:paraId="7B7F129B"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sz w:val="24"/>
          <w:szCs w:val="24"/>
        </w:rPr>
        <w:t>Which are these words and promises of God?</w:t>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Liberation Serif" w:eastAsia="Liberation Serif" w:hAnsi="Liberation Serif" w:cs="Liberation Serif"/>
          <w:sz w:val="24"/>
          <w:szCs w:val="24"/>
        </w:rPr>
        <w:t>First Grade +</w:t>
      </w:r>
    </w:p>
    <w:p w14:paraId="54F9B839"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sz w:val="24"/>
          <w:szCs w:val="24"/>
        </w:rPr>
        <w:t>Christ our Lord says in the last chapter of Mark: “Whoever believes and is baptized will be saved, but whoever does not believe will be condemned.” (Mark 16:16)</w:t>
      </w:r>
    </w:p>
    <w:p w14:paraId="0B1D3C8D" w14:textId="77777777" w:rsidR="007F65BA" w:rsidRDefault="00000000">
      <w:pPr>
        <w:widowControl w:val="0"/>
        <w:spacing w:line="240" w:lineRule="auto"/>
        <w:rPr>
          <w:rFonts w:ascii="Calibri" w:eastAsia="Calibri" w:hAnsi="Calibri" w:cs="Calibri"/>
          <w:sz w:val="24"/>
          <w:szCs w:val="24"/>
        </w:rPr>
      </w:pP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r>
        <w:rPr>
          <w:rFonts w:ascii="Calibri" w:eastAsia="Calibri" w:hAnsi="Calibri" w:cs="Calibri"/>
          <w:sz w:val="24"/>
          <w:szCs w:val="24"/>
        </w:rPr>
        <w:tab/>
      </w:r>
    </w:p>
    <w:p w14:paraId="7BA89887" w14:textId="77777777" w:rsidR="007F65BA" w:rsidRDefault="00000000">
      <w:pPr>
        <w:widowControl w:val="0"/>
        <w:spacing w:line="240" w:lineRule="auto"/>
        <w:rPr>
          <w:rFonts w:ascii="Liberation Serif" w:eastAsia="Liberation Serif" w:hAnsi="Liberation Serif" w:cs="Liberation Serif"/>
          <w:i/>
          <w:sz w:val="24"/>
          <w:szCs w:val="24"/>
        </w:rPr>
      </w:pPr>
      <w:r>
        <w:rPr>
          <w:rFonts w:ascii="Liberation Serif" w:eastAsia="Liberation Serif" w:hAnsi="Liberation Serif" w:cs="Liberation Serif"/>
          <w:i/>
          <w:sz w:val="24"/>
          <w:szCs w:val="24"/>
        </w:rPr>
        <w:t>Readings for the Week of New Year’s Eve/First Sunday after Christmas (Christmas 1 B)</w:t>
      </w:r>
    </w:p>
    <w:tbl>
      <w:tblPr>
        <w:tblStyle w:val="a0"/>
        <w:tblW w:w="6345" w:type="dxa"/>
        <w:tblInd w:w="-7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55"/>
        <w:gridCol w:w="2955"/>
        <w:gridCol w:w="2535"/>
      </w:tblGrid>
      <w:tr w:rsidR="007F65BA" w14:paraId="41523C81" w14:textId="77777777">
        <w:trPr>
          <w:trHeight w:val="431"/>
        </w:trPr>
        <w:tc>
          <w:tcPr>
            <w:tcW w:w="855" w:type="dxa"/>
            <w:tcBorders>
              <w:top w:val="single" w:sz="4" w:space="0" w:color="000000"/>
              <w:left w:val="single" w:sz="4" w:space="0" w:color="000000"/>
              <w:bottom w:val="single" w:sz="4" w:space="0" w:color="000000"/>
              <w:right w:val="single" w:sz="4" w:space="0" w:color="000000"/>
            </w:tcBorders>
            <w:shd w:val="clear" w:color="auto" w:fill="FFFFFF"/>
          </w:tcPr>
          <w:p w14:paraId="0DF072CD" w14:textId="77777777" w:rsidR="007F65BA" w:rsidRDefault="007F65BA">
            <w:pPr>
              <w:widowControl w:val="0"/>
              <w:spacing w:line="240" w:lineRule="auto"/>
              <w:rPr>
                <w:rFonts w:ascii="Liberation Serif" w:eastAsia="Liberation Serif" w:hAnsi="Liberation Serif" w:cs="Liberation Serif"/>
                <w:sz w:val="24"/>
                <w:szCs w:val="24"/>
              </w:rPr>
            </w:pPr>
          </w:p>
        </w:tc>
        <w:tc>
          <w:tcPr>
            <w:tcW w:w="2955" w:type="dxa"/>
            <w:tcBorders>
              <w:top w:val="single" w:sz="4" w:space="0" w:color="000000"/>
              <w:left w:val="single" w:sz="4" w:space="0" w:color="000000"/>
              <w:bottom w:val="single" w:sz="4" w:space="0" w:color="000000"/>
              <w:right w:val="single" w:sz="4" w:space="0" w:color="000000"/>
            </w:tcBorders>
            <w:shd w:val="clear" w:color="auto" w:fill="FFFFFF"/>
          </w:tcPr>
          <w:p w14:paraId="5C70CA68"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Bible Narrative</w:t>
            </w:r>
          </w:p>
        </w:tc>
        <w:tc>
          <w:tcPr>
            <w:tcW w:w="2535" w:type="dxa"/>
            <w:tcBorders>
              <w:top w:val="single" w:sz="4" w:space="0" w:color="000000"/>
              <w:left w:val="single" w:sz="4" w:space="0" w:color="000000"/>
              <w:bottom w:val="single" w:sz="4" w:space="0" w:color="000000"/>
              <w:right w:val="single" w:sz="4" w:space="0" w:color="000000"/>
            </w:tcBorders>
            <w:shd w:val="clear" w:color="auto" w:fill="FFFFFF"/>
          </w:tcPr>
          <w:p w14:paraId="6E11F0DD"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sz w:val="24"/>
                <w:szCs w:val="24"/>
              </w:rPr>
              <w:t>Second Reading</w:t>
            </w:r>
          </w:p>
        </w:tc>
      </w:tr>
      <w:tr w:rsidR="007F65BA" w14:paraId="504A2906" w14:textId="77777777">
        <w:tc>
          <w:tcPr>
            <w:tcW w:w="855" w:type="dxa"/>
            <w:tcBorders>
              <w:top w:val="single" w:sz="4" w:space="0" w:color="000000"/>
              <w:left w:val="single" w:sz="4" w:space="0" w:color="000000"/>
              <w:bottom w:val="single" w:sz="4" w:space="0" w:color="000000"/>
              <w:right w:val="single" w:sz="4" w:space="0" w:color="000000"/>
            </w:tcBorders>
            <w:shd w:val="clear" w:color="auto" w:fill="FFFFFF"/>
          </w:tcPr>
          <w:p w14:paraId="0AE80233"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Mon</w:t>
            </w:r>
          </w:p>
          <w:p w14:paraId="01A91022" w14:textId="77777777" w:rsidR="007F65BA" w:rsidRDefault="007F65BA">
            <w:pPr>
              <w:widowControl w:val="0"/>
              <w:spacing w:line="240" w:lineRule="auto"/>
              <w:rPr>
                <w:rFonts w:ascii="Georgia" w:eastAsia="Georgia" w:hAnsi="Georgia" w:cs="Georgia"/>
                <w:sz w:val="24"/>
                <w:szCs w:val="24"/>
              </w:rPr>
            </w:pPr>
          </w:p>
          <w:p w14:paraId="4DDCA545" w14:textId="77777777" w:rsidR="007F65BA" w:rsidRDefault="007F65BA">
            <w:pPr>
              <w:widowControl w:val="0"/>
              <w:spacing w:line="240" w:lineRule="auto"/>
              <w:rPr>
                <w:rFonts w:ascii="Georgia" w:eastAsia="Georgia" w:hAnsi="Georgia" w:cs="Georgia"/>
                <w:sz w:val="24"/>
                <w:szCs w:val="24"/>
              </w:rPr>
            </w:pPr>
          </w:p>
          <w:p w14:paraId="24BD1565"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Tues</w:t>
            </w:r>
          </w:p>
          <w:p w14:paraId="04EA9405" w14:textId="77777777" w:rsidR="007F65BA" w:rsidRDefault="007F65BA">
            <w:pPr>
              <w:widowControl w:val="0"/>
              <w:spacing w:line="240" w:lineRule="auto"/>
              <w:rPr>
                <w:rFonts w:ascii="Georgia" w:eastAsia="Georgia" w:hAnsi="Georgia" w:cs="Georgia"/>
                <w:sz w:val="24"/>
                <w:szCs w:val="24"/>
              </w:rPr>
            </w:pPr>
          </w:p>
          <w:p w14:paraId="363D2C81"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Wed</w:t>
            </w:r>
          </w:p>
          <w:p w14:paraId="63E11C8A" w14:textId="77777777" w:rsidR="007F65BA" w:rsidRDefault="007F65BA">
            <w:pPr>
              <w:widowControl w:val="0"/>
              <w:spacing w:line="240" w:lineRule="auto"/>
              <w:rPr>
                <w:rFonts w:ascii="Georgia" w:eastAsia="Georgia" w:hAnsi="Georgia" w:cs="Georgia"/>
                <w:sz w:val="24"/>
                <w:szCs w:val="24"/>
              </w:rPr>
            </w:pPr>
          </w:p>
          <w:p w14:paraId="4E10C581"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Thurs</w:t>
            </w:r>
          </w:p>
          <w:p w14:paraId="7475CADD" w14:textId="77777777" w:rsidR="007F65BA" w:rsidRDefault="007F65BA">
            <w:pPr>
              <w:widowControl w:val="0"/>
              <w:spacing w:line="240" w:lineRule="auto"/>
              <w:rPr>
                <w:rFonts w:ascii="Georgia" w:eastAsia="Georgia" w:hAnsi="Georgia" w:cs="Georgia"/>
                <w:sz w:val="24"/>
                <w:szCs w:val="24"/>
              </w:rPr>
            </w:pPr>
          </w:p>
          <w:p w14:paraId="65F47ACA" w14:textId="77777777" w:rsidR="007F65BA" w:rsidRDefault="007F65BA">
            <w:pPr>
              <w:widowControl w:val="0"/>
              <w:spacing w:line="240" w:lineRule="auto"/>
              <w:rPr>
                <w:rFonts w:ascii="Georgia" w:eastAsia="Georgia" w:hAnsi="Georgia" w:cs="Georgia"/>
                <w:sz w:val="24"/>
                <w:szCs w:val="24"/>
              </w:rPr>
            </w:pPr>
          </w:p>
          <w:p w14:paraId="6F1796FC"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Fri</w:t>
            </w:r>
          </w:p>
          <w:p w14:paraId="77082832" w14:textId="77777777" w:rsidR="007F65BA" w:rsidRDefault="007F65BA">
            <w:pPr>
              <w:widowControl w:val="0"/>
              <w:spacing w:line="240" w:lineRule="auto"/>
              <w:rPr>
                <w:rFonts w:ascii="Georgia" w:eastAsia="Georgia" w:hAnsi="Georgia" w:cs="Georgia"/>
                <w:sz w:val="24"/>
                <w:szCs w:val="24"/>
              </w:rPr>
            </w:pPr>
          </w:p>
          <w:p w14:paraId="0EFB00AD"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Sat</w:t>
            </w:r>
          </w:p>
        </w:tc>
        <w:tc>
          <w:tcPr>
            <w:tcW w:w="2955" w:type="dxa"/>
            <w:tcBorders>
              <w:top w:val="single" w:sz="4" w:space="0" w:color="000000"/>
              <w:left w:val="single" w:sz="4" w:space="0" w:color="000000"/>
              <w:bottom w:val="single" w:sz="4" w:space="0" w:color="000000"/>
              <w:right w:val="single" w:sz="4" w:space="0" w:color="000000"/>
            </w:tcBorders>
            <w:shd w:val="clear" w:color="auto" w:fill="FFFFFF"/>
          </w:tcPr>
          <w:p w14:paraId="4E559FB9"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b/>
                <w:sz w:val="24"/>
                <w:szCs w:val="24"/>
              </w:rPr>
              <w:t>Circumcision and Name of Jesus</w:t>
            </w:r>
            <w:r>
              <w:rPr>
                <w:rFonts w:ascii="Georgia" w:eastAsia="Georgia" w:hAnsi="Georgia" w:cs="Georgia"/>
                <w:sz w:val="24"/>
                <w:szCs w:val="24"/>
              </w:rPr>
              <w:t xml:space="preserve"> Luke 2:21</w:t>
            </w:r>
          </w:p>
          <w:p w14:paraId="45DD62DC"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Flight into Egypt-Matthew 2:13-15</w:t>
            </w:r>
          </w:p>
          <w:p w14:paraId="592665EA"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The Boy Jesus in the Temple- Luke 2:31-52</w:t>
            </w:r>
          </w:p>
          <w:p w14:paraId="3120B39A"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John the Baptist Prepares the Way of the Lord-Matthew 3:1-12</w:t>
            </w:r>
          </w:p>
          <w:p w14:paraId="4E96DC82"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Sunday’s OT and Epistle—Genesis 1:1-5</w:t>
            </w:r>
          </w:p>
          <w:p w14:paraId="0C963E99" w14:textId="77777777" w:rsidR="007F65BA" w:rsidRDefault="00000000">
            <w:pPr>
              <w:widowControl w:val="0"/>
              <w:spacing w:line="240" w:lineRule="auto"/>
              <w:rPr>
                <w:rFonts w:ascii="Georgia" w:eastAsia="Georgia" w:hAnsi="Georgia" w:cs="Georgia"/>
                <w:b/>
                <w:sz w:val="24"/>
                <w:szCs w:val="24"/>
              </w:rPr>
            </w:pPr>
            <w:r>
              <w:rPr>
                <w:rFonts w:ascii="Georgia" w:eastAsia="Georgia" w:hAnsi="Georgia" w:cs="Georgia"/>
                <w:b/>
                <w:sz w:val="24"/>
                <w:szCs w:val="24"/>
              </w:rPr>
              <w:t xml:space="preserve">Epiphany of Our </w:t>
            </w:r>
            <w:r>
              <w:rPr>
                <w:rFonts w:ascii="Georgia" w:eastAsia="Georgia" w:hAnsi="Georgia" w:cs="Georgia"/>
                <w:b/>
                <w:sz w:val="24"/>
                <w:szCs w:val="24"/>
              </w:rPr>
              <w:lastRenderedPageBreak/>
              <w:t>Lord- Matthew 2:1-12</w:t>
            </w:r>
          </w:p>
        </w:tc>
        <w:tc>
          <w:tcPr>
            <w:tcW w:w="2535" w:type="dxa"/>
            <w:tcBorders>
              <w:top w:val="single" w:sz="4" w:space="0" w:color="000000"/>
              <w:left w:val="single" w:sz="4" w:space="0" w:color="000000"/>
              <w:bottom w:val="single" w:sz="4" w:space="0" w:color="000000"/>
              <w:right w:val="single" w:sz="4" w:space="0" w:color="000000"/>
            </w:tcBorders>
            <w:shd w:val="clear" w:color="auto" w:fill="FFFFFF"/>
          </w:tcPr>
          <w:p w14:paraId="7AEC1F1D"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lastRenderedPageBreak/>
              <w:t>Galatians 3:23-29</w:t>
            </w:r>
          </w:p>
          <w:p w14:paraId="4F7289D4" w14:textId="77777777" w:rsidR="007F65BA" w:rsidRDefault="007F65BA">
            <w:pPr>
              <w:widowControl w:val="0"/>
              <w:spacing w:line="240" w:lineRule="auto"/>
              <w:rPr>
                <w:rFonts w:ascii="Georgia" w:eastAsia="Georgia" w:hAnsi="Georgia" w:cs="Georgia"/>
                <w:sz w:val="24"/>
                <w:szCs w:val="24"/>
              </w:rPr>
            </w:pPr>
          </w:p>
          <w:p w14:paraId="781E723D" w14:textId="77777777" w:rsidR="007F65BA" w:rsidRDefault="007F65BA">
            <w:pPr>
              <w:widowControl w:val="0"/>
              <w:spacing w:line="240" w:lineRule="auto"/>
              <w:rPr>
                <w:rFonts w:ascii="Georgia" w:eastAsia="Georgia" w:hAnsi="Georgia" w:cs="Georgia"/>
                <w:sz w:val="24"/>
                <w:szCs w:val="24"/>
              </w:rPr>
            </w:pPr>
          </w:p>
          <w:p w14:paraId="43118166"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2:1-20</w:t>
            </w:r>
          </w:p>
          <w:p w14:paraId="119E0DFC" w14:textId="77777777" w:rsidR="007F65BA" w:rsidRDefault="007F65BA">
            <w:pPr>
              <w:widowControl w:val="0"/>
              <w:spacing w:line="240" w:lineRule="auto"/>
              <w:rPr>
                <w:rFonts w:ascii="Georgia" w:eastAsia="Georgia" w:hAnsi="Georgia" w:cs="Georgia"/>
                <w:sz w:val="24"/>
                <w:szCs w:val="24"/>
              </w:rPr>
            </w:pPr>
          </w:p>
          <w:p w14:paraId="778B2D8C"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2:21-40</w:t>
            </w:r>
          </w:p>
          <w:p w14:paraId="315F4C1F" w14:textId="77777777" w:rsidR="007F65BA" w:rsidRDefault="007F65BA">
            <w:pPr>
              <w:widowControl w:val="0"/>
              <w:spacing w:line="240" w:lineRule="auto"/>
              <w:rPr>
                <w:rFonts w:ascii="Georgia" w:eastAsia="Georgia" w:hAnsi="Georgia" w:cs="Georgia"/>
                <w:sz w:val="24"/>
                <w:szCs w:val="24"/>
              </w:rPr>
            </w:pPr>
          </w:p>
          <w:p w14:paraId="2FF80945"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Luke 2:41-52</w:t>
            </w:r>
          </w:p>
          <w:p w14:paraId="598864E5" w14:textId="77777777" w:rsidR="007F65BA" w:rsidRDefault="007F65BA">
            <w:pPr>
              <w:widowControl w:val="0"/>
              <w:spacing w:line="240" w:lineRule="auto"/>
              <w:rPr>
                <w:rFonts w:ascii="Georgia" w:eastAsia="Georgia" w:hAnsi="Georgia" w:cs="Georgia"/>
                <w:sz w:val="24"/>
                <w:szCs w:val="24"/>
              </w:rPr>
            </w:pPr>
          </w:p>
          <w:p w14:paraId="6093944F" w14:textId="77777777" w:rsidR="007F65BA" w:rsidRDefault="007F65BA">
            <w:pPr>
              <w:widowControl w:val="0"/>
              <w:spacing w:line="240" w:lineRule="auto"/>
              <w:rPr>
                <w:rFonts w:ascii="Georgia" w:eastAsia="Georgia" w:hAnsi="Georgia" w:cs="Georgia"/>
                <w:sz w:val="24"/>
                <w:szCs w:val="24"/>
              </w:rPr>
            </w:pPr>
          </w:p>
          <w:p w14:paraId="18AD82DA"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Romans 6:1-11</w:t>
            </w:r>
          </w:p>
          <w:p w14:paraId="5381AB1A" w14:textId="77777777" w:rsidR="007F65BA" w:rsidRDefault="007F65BA">
            <w:pPr>
              <w:widowControl w:val="0"/>
              <w:spacing w:line="240" w:lineRule="auto"/>
              <w:rPr>
                <w:rFonts w:ascii="Georgia" w:eastAsia="Georgia" w:hAnsi="Georgia" w:cs="Georgia"/>
                <w:sz w:val="24"/>
                <w:szCs w:val="24"/>
              </w:rPr>
            </w:pPr>
          </w:p>
          <w:p w14:paraId="308DF058" w14:textId="77777777" w:rsidR="007F65BA" w:rsidRDefault="00000000">
            <w:pPr>
              <w:widowControl w:val="0"/>
              <w:spacing w:line="240" w:lineRule="auto"/>
              <w:rPr>
                <w:rFonts w:ascii="Georgia" w:eastAsia="Georgia" w:hAnsi="Georgia" w:cs="Georgia"/>
                <w:sz w:val="24"/>
                <w:szCs w:val="24"/>
              </w:rPr>
            </w:pPr>
            <w:r>
              <w:rPr>
                <w:rFonts w:ascii="Georgia" w:eastAsia="Georgia" w:hAnsi="Georgia" w:cs="Georgia"/>
                <w:sz w:val="24"/>
                <w:szCs w:val="24"/>
              </w:rPr>
              <w:t>Isaiah 60:1-6</w:t>
            </w:r>
          </w:p>
        </w:tc>
      </w:tr>
    </w:tbl>
    <w:p w14:paraId="4814A8D7" w14:textId="77777777" w:rsidR="007F65BA" w:rsidRDefault="007F65BA">
      <w:pPr>
        <w:widowControl w:val="0"/>
        <w:spacing w:line="240" w:lineRule="auto"/>
        <w:rPr>
          <w:rFonts w:ascii="Liberation Serif" w:eastAsia="Liberation Serif" w:hAnsi="Liberation Serif" w:cs="Liberation Serif"/>
          <w:sz w:val="24"/>
          <w:szCs w:val="24"/>
        </w:rPr>
      </w:pPr>
    </w:p>
    <w:p w14:paraId="5B9E1BE4" w14:textId="77777777" w:rsidR="007F65BA" w:rsidRDefault="00000000">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Prayers: Collects for the Week, Daily Themes for Prayer, In Our Prayers at Trinity</w:t>
      </w:r>
    </w:p>
    <w:p w14:paraId="5BA0E739" w14:textId="77777777" w:rsidR="007F65BA" w:rsidRDefault="007F65BA">
      <w:pPr>
        <w:widowControl w:val="0"/>
        <w:spacing w:line="240" w:lineRule="auto"/>
        <w:rPr>
          <w:rFonts w:ascii="Liberation Serif" w:eastAsia="Liberation Serif" w:hAnsi="Liberation Serif" w:cs="Liberation Serif"/>
          <w:i/>
          <w:sz w:val="24"/>
          <w:szCs w:val="24"/>
        </w:rPr>
      </w:pPr>
    </w:p>
    <w:p w14:paraId="46D3570A"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i/>
          <w:sz w:val="24"/>
          <w:szCs w:val="24"/>
        </w:rPr>
        <w:t>Collect for the Week</w:t>
      </w:r>
      <w:r>
        <w:rPr>
          <w:rFonts w:ascii="Times New Roman" w:eastAsia="Times New Roman" w:hAnsi="Times New Roman" w:cs="Times New Roman"/>
          <w:sz w:val="24"/>
          <w:szCs w:val="24"/>
        </w:rPr>
        <w:t> </w:t>
      </w:r>
      <w:r>
        <w:rPr>
          <w:rFonts w:ascii="Liberation Serif" w:eastAsia="Liberation Serif" w:hAnsi="Liberation Serif" w:cs="Liberation Serif"/>
          <w:i/>
          <w:sz w:val="24"/>
          <w:szCs w:val="24"/>
        </w:rPr>
        <w:t>of New Year’s Eve/First Sunday after Christmas (Christmas 1 B):</w:t>
      </w:r>
    </w:p>
    <w:p w14:paraId="34BEF29A" w14:textId="77777777" w:rsidR="007F65BA" w:rsidRDefault="00000000">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Georgia" w:eastAsia="Georgia" w:hAnsi="Georgia" w:cs="Georgia"/>
          <w:b/>
          <w:sz w:val="24"/>
          <w:szCs w:val="24"/>
          <w:highlight w:val="white"/>
        </w:rPr>
      </w:pPr>
      <w:r>
        <w:rPr>
          <w:rFonts w:ascii="Georgia" w:eastAsia="Georgia" w:hAnsi="Georgia" w:cs="Georgia"/>
          <w:b/>
          <w:sz w:val="24"/>
          <w:szCs w:val="24"/>
          <w:highlight w:val="white"/>
        </w:rPr>
        <w:t>Eternal God, we commit to Your mercy and forgiveness the year now ending and commend to Your blessing and love the times yet to come. In the new year, abide among us with Your Holy Spirit that we may always trust in the saving name of our Lord Jesus Christ, who lives and reigns with You and the Holy Spirit, one God, now and forever. Amen.</w:t>
      </w:r>
    </w:p>
    <w:p w14:paraId="1C6DBADD" w14:textId="77777777" w:rsidR="007F65BA" w:rsidRDefault="007F65BA">
      <w:pPr>
        <w:tabs>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color w:val="292B2C"/>
          <w:sz w:val="24"/>
          <w:szCs w:val="24"/>
          <w:highlight w:val="white"/>
        </w:rPr>
      </w:pPr>
    </w:p>
    <w:p w14:paraId="38A67D9D"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Daily Themes for Prayer</w:t>
      </w:r>
    </w:p>
    <w:p w14:paraId="662DB4E4"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Sunday: </w:t>
      </w:r>
      <w:r>
        <w:rPr>
          <w:rFonts w:ascii="Times New Roman" w:eastAsia="Times New Roman" w:hAnsi="Times New Roman" w:cs="Times New Roman"/>
          <w:i/>
          <w:sz w:val="24"/>
          <w:szCs w:val="24"/>
        </w:rPr>
        <w:t>Pray for the joy of the resurrection among us; for true and godly worship throughout the world; and for the faithful preaching and hearing of God’s Word.</w:t>
      </w:r>
    </w:p>
    <w:p w14:paraId="02818C43"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Monday: </w:t>
      </w:r>
      <w:r>
        <w:rPr>
          <w:rFonts w:ascii="Times New Roman" w:eastAsia="Times New Roman" w:hAnsi="Times New Roman" w:cs="Times New Roman"/>
          <w:i/>
          <w:sz w:val="24"/>
          <w:szCs w:val="24"/>
        </w:rPr>
        <w:t>Pray for faith to live in the promises of Holy Baptism; for your calling and daily work; for the unemployed; for the salvation and well-being of our neighbors; for government; and for peace.</w:t>
      </w:r>
    </w:p>
    <w:p w14:paraId="3EEE9C5D"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Tuesday: </w:t>
      </w:r>
      <w:r>
        <w:rPr>
          <w:rFonts w:ascii="Times New Roman" w:eastAsia="Times New Roman" w:hAnsi="Times New Roman" w:cs="Times New Roman"/>
          <w:i/>
          <w:sz w:val="24"/>
          <w:szCs w:val="24"/>
        </w:rPr>
        <w:t>Pray for deliverance against temptation; for the addicted and despairing; for the tortured and oppressed; and for those struggling with besetting sins.</w:t>
      </w:r>
    </w:p>
    <w:p w14:paraId="62F17433"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Wednesday: </w:t>
      </w:r>
      <w:r>
        <w:rPr>
          <w:rFonts w:ascii="Times New Roman" w:eastAsia="Times New Roman" w:hAnsi="Times New Roman" w:cs="Times New Roman"/>
          <w:i/>
          <w:sz w:val="24"/>
          <w:szCs w:val="24"/>
        </w:rPr>
        <w:t xml:space="preserve">Pray for marriage and family, that all may live together under the grace of Christ according to the Word of God; for parents who </w:t>
      </w:r>
      <w:r>
        <w:rPr>
          <w:rFonts w:ascii="Times New Roman" w:eastAsia="Times New Roman" w:hAnsi="Times New Roman" w:cs="Times New Roman"/>
          <w:i/>
          <w:sz w:val="24"/>
          <w:szCs w:val="24"/>
        </w:rPr>
        <w:lastRenderedPageBreak/>
        <w:t>must rear their children alone; and for godly schools, our church schools, and seminaries.</w:t>
      </w:r>
    </w:p>
    <w:p w14:paraId="6403C641"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Thursday: </w:t>
      </w:r>
      <w:r>
        <w:rPr>
          <w:rFonts w:ascii="Times New Roman" w:eastAsia="Times New Roman" w:hAnsi="Times New Roman" w:cs="Times New Roman"/>
          <w:i/>
          <w:sz w:val="24"/>
          <w:szCs w:val="24"/>
        </w:rPr>
        <w:t>Pray for the Church and her pastors; for missionaries; and for fruitful and salutary use of the blessed sacrament of the Lord’s body and blood.</w:t>
      </w:r>
    </w:p>
    <w:p w14:paraId="7FD9A3DF"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Friday: </w:t>
      </w:r>
      <w:r>
        <w:rPr>
          <w:rFonts w:ascii="Times New Roman" w:eastAsia="Times New Roman" w:hAnsi="Times New Roman" w:cs="Times New Roman"/>
          <w:i/>
          <w:sz w:val="24"/>
          <w:szCs w:val="24"/>
        </w:rPr>
        <w:t>Pray for the preaching of the cross of our Lord Jesus Christ and for its spread throughout the whole world, especially in our community; and for the persecuted.</w:t>
      </w:r>
    </w:p>
    <w:p w14:paraId="5B70904E"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sz w:val="24"/>
          <w:szCs w:val="24"/>
        </w:rPr>
      </w:pPr>
      <w:r>
        <w:rPr>
          <w:rFonts w:ascii="Times New Roman" w:eastAsia="Times New Roman" w:hAnsi="Times New Roman" w:cs="Times New Roman"/>
          <w:b/>
          <w:i/>
          <w:sz w:val="24"/>
          <w:szCs w:val="24"/>
        </w:rPr>
        <w:t xml:space="preserve">Saturday: </w:t>
      </w:r>
      <w:r>
        <w:rPr>
          <w:rFonts w:ascii="Times New Roman" w:eastAsia="Times New Roman" w:hAnsi="Times New Roman" w:cs="Times New Roman"/>
          <w:i/>
          <w:sz w:val="24"/>
          <w:szCs w:val="24"/>
        </w:rPr>
        <w:t>Pray for faithfulness to the end; for the sick and dying; for the revival of those who are withering in the faith or have fallen away; and for receptive hearts for worship and study on the Lord’s Day.</w:t>
      </w:r>
    </w:p>
    <w:p w14:paraId="085CE891" w14:textId="77777777" w:rsidR="007F65BA" w:rsidRDefault="007F65BA">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F52A930"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u w:val="single"/>
        </w:rPr>
      </w:pPr>
      <w:r>
        <w:rPr>
          <w:rFonts w:ascii="Times New Roman" w:eastAsia="Times New Roman" w:hAnsi="Times New Roman" w:cs="Times New Roman"/>
          <w:i/>
          <w:sz w:val="24"/>
          <w:szCs w:val="24"/>
          <w:u w:val="single"/>
        </w:rPr>
        <w:t>In Our Prayers This Week</w:t>
      </w:r>
    </w:p>
    <w:p w14:paraId="51317E36" w14:textId="5496825D"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All those celebrating birthdays</w:t>
      </w:r>
      <w:r w:rsidR="00B112FE">
        <w:rPr>
          <w:rFonts w:ascii="Times New Roman" w:eastAsia="Times New Roman" w:hAnsi="Times New Roman" w:cs="Times New Roman"/>
          <w:i/>
          <w:sz w:val="24"/>
          <w:szCs w:val="24"/>
        </w:rPr>
        <w:t>:  Jayden Anderson, Elnor Benkowski, Jeanette Bohlman,</w:t>
      </w:r>
      <w:r>
        <w:rPr>
          <w:rFonts w:ascii="Times New Roman" w:eastAsia="Times New Roman" w:hAnsi="Times New Roman" w:cs="Times New Roman"/>
          <w:i/>
          <w:sz w:val="24"/>
          <w:szCs w:val="24"/>
        </w:rPr>
        <w:t xml:space="preserve"> </w:t>
      </w:r>
      <w:r w:rsidR="00B112FE">
        <w:rPr>
          <w:rFonts w:ascii="Times New Roman" w:eastAsia="Times New Roman" w:hAnsi="Times New Roman" w:cs="Times New Roman"/>
          <w:i/>
          <w:sz w:val="24"/>
          <w:szCs w:val="24"/>
        </w:rPr>
        <w:t>Alex Karels, Laura Roeder, &amp; Betty Zahnow. All those celebrating ann</w:t>
      </w:r>
      <w:r>
        <w:rPr>
          <w:rFonts w:ascii="Times New Roman" w:eastAsia="Times New Roman" w:hAnsi="Times New Roman" w:cs="Times New Roman"/>
          <w:i/>
          <w:sz w:val="24"/>
          <w:szCs w:val="24"/>
        </w:rPr>
        <w:t>iversaries</w:t>
      </w:r>
      <w:r w:rsidR="00B112FE">
        <w:rPr>
          <w:rFonts w:ascii="Times New Roman" w:eastAsia="Times New Roman" w:hAnsi="Times New Roman" w:cs="Times New Roman"/>
          <w:i/>
          <w:sz w:val="24"/>
          <w:szCs w:val="24"/>
        </w:rPr>
        <w:t>:  Jeff &amp; Rebecca Hughes and</w:t>
      </w:r>
      <w:r>
        <w:rPr>
          <w:rFonts w:ascii="Times New Roman" w:eastAsia="Times New Roman" w:hAnsi="Times New Roman" w:cs="Times New Roman"/>
          <w:i/>
          <w:sz w:val="24"/>
          <w:szCs w:val="24"/>
        </w:rPr>
        <w:t xml:space="preserve"> all the other joys God blesses us with in this life.</w:t>
      </w:r>
    </w:p>
    <w:p w14:paraId="72C3CD7B" w14:textId="77777777" w:rsidR="007F65BA" w:rsidRDefault="007F65BA">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5CAEEF27" w14:textId="060EA366"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For our shut-ins that they would remain faithful in hearing God’s Word and receiving the Sacrament for the forgiveness of their sins unto life everlasting. Namely for Elroy &amp; JoAnn Adermann, Jeanette Bohlman, Ardis Brehmer, Elaine Gerber, </w:t>
      </w:r>
      <w:r w:rsidR="00B112FE">
        <w:rPr>
          <w:rFonts w:ascii="Times New Roman" w:eastAsia="Times New Roman" w:hAnsi="Times New Roman" w:cs="Times New Roman"/>
          <w:i/>
          <w:sz w:val="24"/>
          <w:szCs w:val="24"/>
        </w:rPr>
        <w:t>Margaret Hoberg, Elda Schmidt</w:t>
      </w:r>
      <w:r>
        <w:rPr>
          <w:rFonts w:ascii="Times New Roman" w:eastAsia="Times New Roman" w:hAnsi="Times New Roman" w:cs="Times New Roman"/>
          <w:i/>
          <w:sz w:val="24"/>
          <w:szCs w:val="24"/>
        </w:rPr>
        <w:t xml:space="preserve">, Laurie Hillman, Rita Hillman, Melvin &amp; Florence </w:t>
      </w:r>
      <w:r>
        <w:rPr>
          <w:rFonts w:ascii="Times New Roman" w:eastAsia="Times New Roman" w:hAnsi="Times New Roman" w:cs="Times New Roman"/>
          <w:i/>
          <w:sz w:val="24"/>
          <w:szCs w:val="24"/>
        </w:rPr>
        <w:lastRenderedPageBreak/>
        <w:t xml:space="preserve">Loeschke, Mary Lou Meyer, Joyce Nelson, Arthur Novak, Laura Roeder, Dennis Schnaser, Joyce Schultz, Verna Schultz, Arlys Thompson, Morris Tietjen, Carolyn Zahn. </w:t>
      </w:r>
    </w:p>
    <w:p w14:paraId="3E199498" w14:textId="77777777" w:rsidR="007F65BA" w:rsidRDefault="007F65BA">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p>
    <w:p w14:paraId="7666547F"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0"/>
          <w:tab w:val="left" w:pos="210"/>
          <w:tab w:val="left" w:pos="420"/>
          <w:tab w:val="left" w:pos="630"/>
          <w:tab w:val="left" w:pos="840"/>
          <w:tab w:val="left" w:pos="1050"/>
          <w:tab w:val="left" w:pos="1260"/>
          <w:tab w:val="left" w:pos="1470"/>
          <w:tab w:val="left" w:pos="1680"/>
          <w:tab w:val="left" w:pos="1890"/>
          <w:tab w:val="left" w:pos="2100"/>
        </w:tabs>
        <w:spacing w:line="240" w:lineRule="auto"/>
        <w:ind w:left="930"/>
        <w:rPr>
          <w:rFonts w:ascii="Times New Roman" w:eastAsia="Times New Roman" w:hAnsi="Times New Roman" w:cs="Times New Roman"/>
          <w:i/>
          <w:sz w:val="24"/>
          <w:szCs w:val="24"/>
        </w:rPr>
      </w:pPr>
      <w:r>
        <w:rPr>
          <w:rFonts w:ascii="Times New Roman" w:eastAsia="Times New Roman" w:hAnsi="Times New Roman" w:cs="Times New Roman"/>
          <w:i/>
          <w:sz w:val="24"/>
          <w:szCs w:val="24"/>
        </w:rPr>
        <w:t xml:space="preserve">Eternal God, we commit to Your mercy and forgiveness the year now ending and commend to Your blessing and love the times yet to come. In the new year, abide among us with Your Holy Spirit that we may always trust in the saving name of our Lord Jesus Christ, who lives and reigns with You and the Holy Spirit, one God, now and forever. Amen. </w:t>
      </w:r>
    </w:p>
    <w:p w14:paraId="4EC47EB4" w14:textId="77777777" w:rsidR="007F65BA" w:rsidRDefault="007F65BA">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i/>
          <w:sz w:val="24"/>
          <w:szCs w:val="24"/>
        </w:rPr>
      </w:pPr>
    </w:p>
    <w:p w14:paraId="633D8EE3" w14:textId="77777777" w:rsidR="007F65BA" w:rsidRDefault="00000000">
      <w:pPr>
        <w:tabs>
          <w:tab w:val="left" w:pos="210"/>
          <w:tab w:val="left" w:pos="420"/>
          <w:tab w:val="left" w:pos="630"/>
          <w:tab w:val="left" w:pos="840"/>
          <w:tab w:val="left" w:pos="1050"/>
          <w:tab w:val="left" w:pos="1260"/>
          <w:tab w:val="left" w:pos="1470"/>
          <w:tab w:val="left" w:pos="1680"/>
          <w:tab w:val="left" w:pos="1890"/>
          <w:tab w:val="left" w:pos="2100"/>
          <w:tab w:val="left" w:pos="2310"/>
          <w:tab w:val="left" w:pos="930"/>
          <w:tab w:val="left" w:pos="1140"/>
          <w:tab w:val="left" w:pos="1350"/>
          <w:tab w:val="left" w:pos="1560"/>
          <w:tab w:val="left" w:pos="1770"/>
          <w:tab w:val="left" w:pos="1980"/>
          <w:tab w:val="left" w:pos="2190"/>
          <w:tab w:val="left" w:pos="2400"/>
          <w:tab w:val="left" w:pos="2610"/>
          <w:tab w:val="left" w:pos="2820"/>
          <w:tab w:val="left" w:pos="3030"/>
        </w:tabs>
        <w:spacing w:line="240" w:lineRule="auto"/>
        <w:rPr>
          <w:rFonts w:ascii="Times New Roman" w:eastAsia="Times New Roman" w:hAnsi="Times New Roman" w:cs="Times New Roman"/>
          <w:b/>
          <w:i/>
          <w:sz w:val="24"/>
          <w:szCs w:val="24"/>
        </w:rPr>
      </w:pPr>
      <w:r>
        <w:rPr>
          <w:rFonts w:ascii="Times New Roman" w:eastAsia="Times New Roman" w:hAnsi="Times New Roman" w:cs="Times New Roman"/>
          <w:b/>
          <w:i/>
          <w:sz w:val="24"/>
          <w:szCs w:val="24"/>
        </w:rPr>
        <w:t>Lord’s Prayer and Luther’s Morning or Evening Prayer from the Catechism</w:t>
      </w:r>
    </w:p>
    <w:p w14:paraId="4B9F8FF4" w14:textId="77777777" w:rsidR="007F65BA" w:rsidRDefault="007F65BA">
      <w:pPr>
        <w:widowControl w:val="0"/>
        <w:spacing w:line="240" w:lineRule="auto"/>
        <w:rPr>
          <w:rFonts w:ascii="Liberation Serif" w:eastAsia="Liberation Serif" w:hAnsi="Liberation Serif" w:cs="Liberation Serif"/>
          <w:i/>
          <w:sz w:val="24"/>
          <w:szCs w:val="24"/>
        </w:rPr>
      </w:pPr>
    </w:p>
    <w:p w14:paraId="43625649"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Hymn of the Week:  Christmas 1 </w:t>
      </w:r>
      <w:proofErr w:type="gramStart"/>
      <w:r>
        <w:rPr>
          <w:rFonts w:ascii="Liberation Serif" w:eastAsia="Liberation Serif" w:hAnsi="Liberation Serif" w:cs="Liberation Serif"/>
          <w:b/>
          <w:i/>
          <w:sz w:val="24"/>
          <w:szCs w:val="24"/>
        </w:rPr>
        <w:t>B  LSB</w:t>
      </w:r>
      <w:proofErr w:type="gramEnd"/>
      <w:r>
        <w:rPr>
          <w:rFonts w:ascii="Liberation Serif" w:eastAsia="Liberation Serif" w:hAnsi="Liberation Serif" w:cs="Liberation Serif"/>
          <w:b/>
          <w:i/>
          <w:sz w:val="24"/>
          <w:szCs w:val="24"/>
        </w:rPr>
        <w:t xml:space="preserve"> 389 </w:t>
      </w:r>
    </w:p>
    <w:p w14:paraId="2E9515C6"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“Let All Together Praise Our God”</w:t>
      </w:r>
      <w:r>
        <w:rPr>
          <w:rFonts w:ascii="Liberation Serif" w:eastAsia="Liberation Serif" w:hAnsi="Liberation Serif" w:cs="Liberation Serif"/>
          <w:b/>
          <w:i/>
          <w:sz w:val="24"/>
          <w:szCs w:val="24"/>
        </w:rPr>
        <w:tab/>
      </w:r>
    </w:p>
    <w:p w14:paraId="28710BF2" w14:textId="77777777" w:rsidR="007F65BA" w:rsidRDefault="00000000">
      <w:pPr>
        <w:widowControl w:val="0"/>
        <w:spacing w:line="240" w:lineRule="auto"/>
        <w:ind w:firstLine="720"/>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ab/>
      </w:r>
      <w:r>
        <w:rPr>
          <w:rFonts w:ascii="Liberation Serif" w:eastAsia="Liberation Serif" w:hAnsi="Liberation Serif" w:cs="Liberation Serif"/>
          <w:b/>
          <w:i/>
          <w:sz w:val="24"/>
          <w:szCs w:val="24"/>
        </w:rPr>
        <w:tab/>
        <w:t xml:space="preserve">       </w:t>
      </w:r>
    </w:p>
    <w:p w14:paraId="13E4138A"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New Year’s Eve                                        LSB 899 </w:t>
      </w:r>
    </w:p>
    <w:p w14:paraId="2FCE59B2"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           “Across the Sky the Shades of </w:t>
      </w:r>
      <w:r>
        <w:rPr>
          <w:rFonts w:ascii="Liberation Serif" w:eastAsia="Liberation Serif" w:hAnsi="Liberation Serif" w:cs="Liberation Serif"/>
          <w:b/>
          <w:i/>
          <w:sz w:val="24"/>
          <w:szCs w:val="24"/>
        </w:rPr>
        <w:tab/>
        <w:t xml:space="preserve">Night” </w:t>
      </w:r>
    </w:p>
    <w:p w14:paraId="1A53BCDC" w14:textId="77777777" w:rsidR="007F65BA" w:rsidRDefault="007F65BA">
      <w:pPr>
        <w:widowControl w:val="0"/>
        <w:spacing w:line="240" w:lineRule="auto"/>
        <w:rPr>
          <w:rFonts w:ascii="Liberation Serif" w:eastAsia="Liberation Serif" w:hAnsi="Liberation Serif" w:cs="Liberation Serif"/>
          <w:b/>
          <w:i/>
          <w:sz w:val="24"/>
          <w:szCs w:val="24"/>
        </w:rPr>
      </w:pPr>
    </w:p>
    <w:p w14:paraId="19810A6F" w14:textId="77777777" w:rsidR="007F65BA" w:rsidRDefault="00000000">
      <w:pPr>
        <w:widowControl w:val="0"/>
        <w:spacing w:line="240" w:lineRule="auto"/>
        <w:rPr>
          <w:rFonts w:ascii="Liberation Serif" w:eastAsia="Liberation Serif" w:hAnsi="Liberation Serif" w:cs="Liberation Serif"/>
          <w:b/>
          <w:i/>
          <w:sz w:val="24"/>
          <w:szCs w:val="24"/>
        </w:rPr>
      </w:pPr>
      <w:r>
        <w:rPr>
          <w:rFonts w:ascii="Liberation Serif" w:eastAsia="Liberation Serif" w:hAnsi="Liberation Serif" w:cs="Liberation Serif"/>
          <w:b/>
          <w:i/>
          <w:sz w:val="24"/>
          <w:szCs w:val="24"/>
        </w:rPr>
        <w:t xml:space="preserve">The Catechetical Hymn of the Week:    LSB 519 </w:t>
      </w:r>
    </w:p>
    <w:p w14:paraId="0679F4E2" w14:textId="77777777" w:rsidR="007F65BA" w:rsidRDefault="00000000">
      <w:pPr>
        <w:widowControl w:val="0"/>
        <w:spacing w:line="240" w:lineRule="auto"/>
        <w:rPr>
          <w:rFonts w:ascii="Calibri" w:eastAsia="Calibri" w:hAnsi="Calibri" w:cs="Calibri"/>
          <w:sz w:val="24"/>
          <w:szCs w:val="24"/>
        </w:rPr>
      </w:pPr>
      <w:r>
        <w:rPr>
          <w:rFonts w:ascii="Liberation Serif" w:eastAsia="Liberation Serif" w:hAnsi="Liberation Serif" w:cs="Liberation Serif"/>
          <w:b/>
          <w:i/>
          <w:sz w:val="24"/>
          <w:szCs w:val="24"/>
        </w:rPr>
        <w:t xml:space="preserve">              “In His Temple Now Behold Him”</w:t>
      </w:r>
    </w:p>
    <w:p w14:paraId="0FB42A31" w14:textId="77777777" w:rsidR="007F65BA" w:rsidRDefault="007F65BA">
      <w:pPr>
        <w:widowControl w:val="0"/>
        <w:spacing w:line="240" w:lineRule="auto"/>
        <w:rPr>
          <w:rFonts w:ascii="Liberation Serif" w:eastAsia="Liberation Serif" w:hAnsi="Liberation Serif" w:cs="Liberation Serif"/>
          <w:b/>
          <w:i/>
          <w:sz w:val="24"/>
          <w:szCs w:val="24"/>
        </w:rPr>
      </w:pPr>
    </w:p>
    <w:tbl>
      <w:tblPr>
        <w:tblStyle w:val="a1"/>
        <w:tblW w:w="6105" w:type="dxa"/>
        <w:tblInd w:w="-10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105"/>
      </w:tblGrid>
      <w:tr w:rsidR="007F65BA" w14:paraId="123A48AC" w14:textId="77777777">
        <w:tc>
          <w:tcPr>
            <w:tcW w:w="6105" w:type="dxa"/>
            <w:tcBorders>
              <w:top w:val="single" w:sz="4" w:space="0" w:color="000000"/>
              <w:left w:val="single" w:sz="4" w:space="0" w:color="000000"/>
              <w:bottom w:val="single" w:sz="4" w:space="0" w:color="000000"/>
              <w:right w:val="single" w:sz="4" w:space="0" w:color="000000"/>
            </w:tcBorders>
            <w:shd w:val="clear" w:color="auto" w:fill="auto"/>
          </w:tcPr>
          <w:p w14:paraId="419ADCD7" w14:textId="77777777" w:rsidR="00B112FE" w:rsidRDefault="00000000" w:rsidP="00B112FE">
            <w:pPr>
              <w:widowControl w:val="0"/>
              <w:spacing w:line="240" w:lineRule="auto"/>
              <w:rPr>
                <w:rFonts w:ascii="Liberation Serif" w:eastAsia="Liberation Serif" w:hAnsi="Liberation Serif" w:cs="Liberation Serif"/>
                <w:b/>
                <w:i/>
                <w:sz w:val="24"/>
                <w:szCs w:val="24"/>
                <w:u w:val="single"/>
              </w:rPr>
            </w:pPr>
            <w:r>
              <w:rPr>
                <w:rFonts w:ascii="Liberation Serif" w:eastAsia="Liberation Serif" w:hAnsi="Liberation Serif" w:cs="Liberation Serif"/>
                <w:b/>
                <w:i/>
                <w:sz w:val="24"/>
                <w:szCs w:val="24"/>
                <w:u w:val="single"/>
              </w:rPr>
              <w:t xml:space="preserve">Looking Forward to the Baptism of Our Lord (Baptism of Our Lord </w:t>
            </w:r>
            <w:proofErr w:type="gramStart"/>
            <w:r>
              <w:rPr>
                <w:rFonts w:ascii="Liberation Serif" w:eastAsia="Liberation Serif" w:hAnsi="Liberation Serif" w:cs="Liberation Serif"/>
                <w:b/>
                <w:i/>
                <w:sz w:val="24"/>
                <w:szCs w:val="24"/>
                <w:u w:val="single"/>
              </w:rPr>
              <w:t>B)Jan</w:t>
            </w:r>
            <w:proofErr w:type="gramEnd"/>
            <w:r>
              <w:rPr>
                <w:rFonts w:ascii="Liberation Serif" w:eastAsia="Liberation Serif" w:hAnsi="Liberation Serif" w:cs="Liberation Serif"/>
                <w:b/>
                <w:i/>
                <w:sz w:val="24"/>
                <w:szCs w:val="24"/>
                <w:u w:val="single"/>
              </w:rPr>
              <w:t xml:space="preserve"> 7, 2024</w:t>
            </w:r>
          </w:p>
          <w:p w14:paraId="3A318E5C" w14:textId="054BA237" w:rsidR="00B112FE" w:rsidRDefault="00B112FE" w:rsidP="00B112FE">
            <w:pPr>
              <w:widowControl w:val="0"/>
              <w:spacing w:line="240" w:lineRule="auto"/>
              <w:rPr>
                <w:color w:val="000000"/>
                <w:sz w:val="27"/>
                <w:szCs w:val="27"/>
              </w:rPr>
            </w:pPr>
            <w:r>
              <w:rPr>
                <w:color w:val="000000"/>
                <w:sz w:val="27"/>
                <w:szCs w:val="27"/>
              </w:rPr>
              <w:t>THE BAPTISM OF OUR LORD</w:t>
            </w:r>
          </w:p>
          <w:p w14:paraId="0A9ED709" w14:textId="4F9FA2B3" w:rsidR="00B112FE" w:rsidRDefault="00B112FE" w:rsidP="00B112FE">
            <w:pPr>
              <w:pStyle w:val="NoSpacing"/>
            </w:pPr>
            <w:r>
              <w:t>(7 January 2024)</w:t>
            </w:r>
          </w:p>
          <w:p w14:paraId="0AAC1BC3" w14:textId="77777777" w:rsidR="00B112FE" w:rsidRDefault="00B112FE" w:rsidP="00B112FE">
            <w:pPr>
              <w:pStyle w:val="NoSpacing"/>
            </w:pPr>
            <w:r>
              <w:t>Genesis 1:1–5</w:t>
            </w:r>
          </w:p>
          <w:p w14:paraId="07B1B0C1" w14:textId="77777777" w:rsidR="00B112FE" w:rsidRDefault="00B112FE" w:rsidP="00B112FE">
            <w:pPr>
              <w:pStyle w:val="NoSpacing"/>
            </w:pPr>
            <w:r>
              <w:lastRenderedPageBreak/>
              <w:t>Romans 6:1–11</w:t>
            </w:r>
          </w:p>
          <w:p w14:paraId="46D69655" w14:textId="77777777" w:rsidR="00B112FE" w:rsidRDefault="00B112FE" w:rsidP="00B112FE">
            <w:pPr>
              <w:pStyle w:val="NoSpacing"/>
            </w:pPr>
            <w:r>
              <w:t>Mark 1:4–11</w:t>
            </w:r>
          </w:p>
          <w:p w14:paraId="315219E4" w14:textId="77777777" w:rsidR="00B112FE" w:rsidRDefault="00B112FE" w:rsidP="00B112FE">
            <w:pPr>
              <w:pStyle w:val="NormalWeb"/>
              <w:rPr>
                <w:color w:val="000000"/>
                <w:sz w:val="27"/>
                <w:szCs w:val="27"/>
              </w:rPr>
            </w:pPr>
            <w:r>
              <w:rPr>
                <w:color w:val="000000"/>
                <w:sz w:val="27"/>
                <w:szCs w:val="27"/>
              </w:rPr>
              <w:t>In Holy Baptism, the Triune God Reveals Himself and Recreates Us in His Image</w:t>
            </w:r>
          </w:p>
          <w:p w14:paraId="35B7FF98" w14:textId="77777777" w:rsidR="00B112FE" w:rsidRDefault="00B112FE" w:rsidP="00B112FE">
            <w:pPr>
              <w:pStyle w:val="NormalWeb"/>
              <w:rPr>
                <w:color w:val="000000"/>
                <w:sz w:val="27"/>
                <w:szCs w:val="27"/>
              </w:rPr>
            </w:pPr>
            <w:r>
              <w:rPr>
                <w:color w:val="000000"/>
                <w:sz w:val="27"/>
                <w:szCs w:val="27"/>
              </w:rPr>
              <w:t xml:space="preserve">“In the beginning, God created the heavens and the earth” (Gen. 1:1). Then, as “the Spirit of God was hovering over the face of the waters” (Gen. 1:2), God spoke His Word: “‘Let there be light,’ and there was light” (Gen. 1:3). In the same way, “the beginning of the gospel of Jesus Christ” (Mark 1:1) brings about the new creation through the waters of Baptism by the same Word and Spirit of God. When John the Baptist came, “proclaiming a baptism of repentance for the forgiveness of sins,” Jesus also came “and was baptized by John in the Jordan” (Mark 1:4, 9). Although He had no sins of His own, He took His stand with sinners in His Baptism and took the sins and mortality of the world upon Himself. He was baptized into His own death, by which the heavens are </w:t>
            </w:r>
            <w:proofErr w:type="gramStart"/>
            <w:r>
              <w:rPr>
                <w:color w:val="000000"/>
                <w:sz w:val="27"/>
                <w:szCs w:val="27"/>
              </w:rPr>
              <w:t>opened</w:t>
            </w:r>
            <w:proofErr w:type="gramEnd"/>
            <w:r>
              <w:rPr>
                <w:color w:val="000000"/>
                <w:sz w:val="27"/>
                <w:szCs w:val="27"/>
              </w:rPr>
              <w:t xml:space="preserve"> and the Spirit is given to us. God the Father is well pleased with His beloved Son and raises Him from the dead. As we share His Baptism and are “united with him in a death like his” (Rom. 6:5), we also share His resurrection unto “newness of life” (Rom. 6:4).</w:t>
            </w:r>
          </w:p>
          <w:p w14:paraId="197E02B3" w14:textId="6ED533CC" w:rsidR="007F65BA" w:rsidRDefault="007F65BA">
            <w:pPr>
              <w:widowControl w:val="0"/>
              <w:spacing w:line="240" w:lineRule="auto"/>
              <w:rPr>
                <w:rFonts w:ascii="Liberation Serif" w:eastAsia="Liberation Serif" w:hAnsi="Liberation Serif" w:cs="Liberation Serif"/>
                <w:sz w:val="24"/>
                <w:szCs w:val="24"/>
              </w:rPr>
            </w:pPr>
          </w:p>
        </w:tc>
      </w:tr>
    </w:tbl>
    <w:p w14:paraId="6102B870" w14:textId="77777777" w:rsidR="007F65BA" w:rsidRDefault="007F65BA">
      <w:pPr>
        <w:widowControl w:val="0"/>
        <w:spacing w:line="240" w:lineRule="auto"/>
        <w:jc w:val="center"/>
      </w:pPr>
    </w:p>
    <w:sectPr w:rsidR="007F65BA" w:rsidSect="00FD0410">
      <w:pgSz w:w="7920" w:h="12240" w:orient="landscape"/>
      <w:pgMar w:top="1440" w:right="1440" w:bottom="1440" w:left="1440" w:header="720" w:footer="720" w:gutter="0"/>
      <w:pgNumType w:start="1"/>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bookFoldPrint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65BA"/>
    <w:rsid w:val="004941E0"/>
    <w:rsid w:val="005167BB"/>
    <w:rsid w:val="007F65BA"/>
    <w:rsid w:val="00B112FE"/>
    <w:rsid w:val="00FD04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F2923C"/>
  <w15:docId w15:val="{15AA38CE-B26D-431D-ACDA-0367E34A74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table" w:customStyle="1" w:styleId="a">
    <w:basedOn w:val="TableNormal"/>
    <w:tblPr>
      <w:tblStyleRowBandSize w:val="1"/>
      <w:tblStyleColBandSize w:val="1"/>
      <w:tblCellMar>
        <w:left w:w="103" w:type="dxa"/>
      </w:tblCellMar>
    </w:tblPr>
  </w:style>
  <w:style w:type="table" w:customStyle="1" w:styleId="a0">
    <w:basedOn w:val="TableNormal"/>
    <w:tblPr>
      <w:tblStyleRowBandSize w:val="1"/>
      <w:tblStyleColBandSize w:val="1"/>
      <w:tblCellMar>
        <w:left w:w="103" w:type="dxa"/>
      </w:tblCellMar>
    </w:tblPr>
  </w:style>
  <w:style w:type="table" w:customStyle="1" w:styleId="a1">
    <w:basedOn w:val="TableNormal"/>
    <w:tblPr>
      <w:tblStyleRowBandSize w:val="1"/>
      <w:tblStyleColBandSize w:val="1"/>
      <w:tblCellMar>
        <w:left w:w="103" w:type="dxa"/>
      </w:tblCellMar>
    </w:tblPr>
  </w:style>
  <w:style w:type="paragraph" w:styleId="NormalWeb">
    <w:name w:val="Normal (Web)"/>
    <w:basedOn w:val="Normal"/>
    <w:uiPriority w:val="99"/>
    <w:semiHidden/>
    <w:unhideWhenUsed/>
    <w:rsid w:val="00B112FE"/>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NoSpacing">
    <w:name w:val="No Spacing"/>
    <w:uiPriority w:val="1"/>
    <w:qFormat/>
    <w:rsid w:val="00B112FE"/>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331357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35</TotalTime>
  <Pages>8</Pages>
  <Words>1502</Words>
  <Characters>8564</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Secretary</dc:creator>
  <cp:lastModifiedBy>Mary Hillman</cp:lastModifiedBy>
  <cp:revision>4</cp:revision>
  <cp:lastPrinted>2023-12-28T16:40:00Z</cp:lastPrinted>
  <dcterms:created xsi:type="dcterms:W3CDTF">2023-12-28T16:27:00Z</dcterms:created>
  <dcterms:modified xsi:type="dcterms:W3CDTF">2023-12-28T17:27:00Z</dcterms:modified>
</cp:coreProperties>
</file>