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37C56" w14:textId="77777777" w:rsidR="00672C70"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0205DE84" w14:textId="77777777" w:rsidR="00672C70"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36361751" w14:textId="77777777" w:rsidR="00672C70"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Fifth Sunday in Lent (Lent 5 B)</w:t>
      </w:r>
    </w:p>
    <w:p w14:paraId="54293C18" w14:textId="77777777" w:rsidR="00672C70"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March 17 through March 23, 2024</w:t>
      </w:r>
    </w:p>
    <w:tbl>
      <w:tblPr>
        <w:tblStyle w:val="a"/>
        <w:tblW w:w="6570" w:type="dxa"/>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70"/>
      </w:tblGrid>
      <w:tr w:rsidR="00672C70" w14:paraId="2B37FFAC" w14:textId="77777777" w:rsidTr="00BB3A89">
        <w:trPr>
          <w:trHeight w:val="2690"/>
        </w:trPr>
        <w:tc>
          <w:tcPr>
            <w:tcW w:w="6570" w:type="dxa"/>
            <w:tcBorders>
              <w:top w:val="single" w:sz="4" w:space="0" w:color="000000"/>
              <w:left w:val="single" w:sz="4" w:space="0" w:color="000000"/>
              <w:bottom w:val="single" w:sz="4" w:space="0" w:color="000000"/>
              <w:right w:val="single" w:sz="4" w:space="0" w:color="000000"/>
            </w:tcBorders>
            <w:shd w:val="clear" w:color="auto" w:fill="auto"/>
          </w:tcPr>
          <w:p w14:paraId="4CF34201" w14:textId="77777777" w:rsidR="00672C70" w:rsidRDefault="00000000">
            <w:pPr>
              <w:spacing w:before="100" w:after="100" w:line="240" w:lineRule="auto"/>
              <w:rPr>
                <w:rFonts w:ascii="Times New Roman" w:eastAsia="Times New Roman" w:hAnsi="Times New Roman" w:cs="Times New Roman"/>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continue our study on the Table of Duties. This week we look at the vocation we have as citizens in this country, state, counties, and in our communities. We pay taxes to the authorities over us, “for the authorities are God’s servants, who give their full time to governing.” As citizens it is our duty to render unto each as they are due from us. If we owe taxes, we are to pay them, though there may be some grumbling about it. If we owe someone money for their service to us, we are to pay them as is good and right. If we owe respect as the Fourth Commandment commands us to do for those in any authority over us, then we are to show respect towards such people. If we are duty bound by the Fourth/Sixth Commandment to honor our spouse or authorities we are to do it, for these are distinct people whom God has placed in our life for our good. Yet, there are times when government or other such authorities overstep their civil and earthbound vocations by commanding the Church to do things that would go against Holy Scripture. From marriages/sexual relationships that are outside of the parameters of male and female in marriage, to abortion, to LGBTQXI+, to BLM, and in short to all sins against God’s commandments which the Christian faith holds, though they are condoned by our society, we cannot and will not condone sin. We indeed render to Caesar what belongs to Caesar, but we are to render to God what is God’s. In hindsight, we should have never closed or stopped </w:t>
            </w:r>
            <w:proofErr w:type="gramStart"/>
            <w:r>
              <w:rPr>
                <w:rFonts w:ascii="Liberation Serif" w:eastAsia="Liberation Serif" w:hAnsi="Liberation Serif" w:cs="Liberation Serif"/>
                <w:i/>
                <w:sz w:val="24"/>
                <w:szCs w:val="24"/>
              </w:rPr>
              <w:t>meeting</w:t>
            </w:r>
            <w:proofErr w:type="gramEnd"/>
            <w:r>
              <w:rPr>
                <w:rFonts w:ascii="Liberation Serif" w:eastAsia="Liberation Serif" w:hAnsi="Liberation Serif" w:cs="Liberation Serif"/>
                <w:i/>
                <w:sz w:val="24"/>
                <w:szCs w:val="24"/>
              </w:rPr>
              <w:t xml:space="preserve"> at church for the Divine Service during the pandemic, for the Third Commandment does not have an escape clause. Yes, we should take precautions to make sure we are not the cause of our neighbor getting sick, yet it is up to </w:t>
            </w:r>
            <w:r>
              <w:rPr>
                <w:rFonts w:ascii="Liberation Serif" w:eastAsia="Liberation Serif" w:hAnsi="Liberation Serif" w:cs="Liberation Serif"/>
                <w:i/>
                <w:sz w:val="24"/>
                <w:szCs w:val="24"/>
              </w:rPr>
              <w:lastRenderedPageBreak/>
              <w:t xml:space="preserve">individual choice. We cannot and should not force people, who have been made by God for </w:t>
            </w:r>
            <w:proofErr w:type="gramStart"/>
            <w:r>
              <w:rPr>
                <w:rFonts w:ascii="Liberation Serif" w:eastAsia="Liberation Serif" w:hAnsi="Liberation Serif" w:cs="Liberation Serif"/>
                <w:i/>
                <w:sz w:val="24"/>
                <w:szCs w:val="24"/>
              </w:rPr>
              <w:t>community/gathering together</w:t>
            </w:r>
            <w:proofErr w:type="gramEnd"/>
            <w:r>
              <w:rPr>
                <w:rFonts w:ascii="Liberation Serif" w:eastAsia="Liberation Serif" w:hAnsi="Liberation Serif" w:cs="Liberation Serif"/>
                <w:i/>
                <w:sz w:val="24"/>
                <w:szCs w:val="24"/>
              </w:rPr>
              <w:t xml:space="preserve"> (as the word church means) to stop gathering together. We obey Caesar when it comes to the civil realm but not when it comes to spiritual matters or going against one’s conscience. Still, it is our duty as citizens of this land to pray for all in authority over us, yes, even those we do not like. Why? “</w:t>
            </w:r>
            <w:r>
              <w:rPr>
                <w:rFonts w:ascii="Liberation Serif" w:eastAsia="Liberation Serif" w:hAnsi="Liberation Serif" w:cs="Liberation Serif"/>
                <w:b/>
                <w:i/>
                <w:sz w:val="24"/>
                <w:szCs w:val="24"/>
              </w:rPr>
              <w:t xml:space="preserve">So that we may live peaceful and quiet lives in all godliness and holiness. This is </w:t>
            </w:r>
            <w:proofErr w:type="gramStart"/>
            <w:r>
              <w:rPr>
                <w:rFonts w:ascii="Liberation Serif" w:eastAsia="Liberation Serif" w:hAnsi="Liberation Serif" w:cs="Liberation Serif"/>
                <w:b/>
                <w:i/>
                <w:sz w:val="24"/>
                <w:szCs w:val="24"/>
              </w:rPr>
              <w:t>good, and</w:t>
            </w:r>
            <w:proofErr w:type="gramEnd"/>
            <w:r>
              <w:rPr>
                <w:rFonts w:ascii="Liberation Serif" w:eastAsia="Liberation Serif" w:hAnsi="Liberation Serif" w:cs="Liberation Serif"/>
                <w:b/>
                <w:i/>
                <w:sz w:val="24"/>
                <w:szCs w:val="24"/>
              </w:rPr>
              <w:t xml:space="preserve"> pleases God our Savior.</w:t>
            </w:r>
            <w:r>
              <w:rPr>
                <w:rFonts w:ascii="Liberation Serif" w:eastAsia="Liberation Serif" w:hAnsi="Liberation Serif" w:cs="Liberation Serif"/>
                <w:i/>
                <w:sz w:val="24"/>
                <w:szCs w:val="24"/>
              </w:rPr>
              <w:t xml:space="preserve">” We as citizens are to submit to the authority over us, so that the society in which we live, work, and receive our daily bread, would not fall into disorder, chaos, and anarchy; whereby these things (daily bread) are taken away, as we have seen by the riots of 2020. Let us pray for all those in authority over us, for Joseph our president, Tim our governor, and all those who make, administer, and judge our laws, that they would lead and serve us in integrity and for the welfare of all those under their authority. Let us render to Caesar that which is Caesar’s, from paying taxes, rendering honor and respect and in obeying the laws of the land that would help protect and serve our neighbor. Let us render to God that which is God’s, the keeping of His Commandments, keeping steadfast in His Word by faith, rendering all praise and worship to Him, and to fear, </w:t>
            </w:r>
            <w:proofErr w:type="gramStart"/>
            <w:r>
              <w:rPr>
                <w:rFonts w:ascii="Liberation Serif" w:eastAsia="Liberation Serif" w:hAnsi="Liberation Serif" w:cs="Liberation Serif"/>
                <w:i/>
                <w:sz w:val="24"/>
                <w:szCs w:val="24"/>
              </w:rPr>
              <w:t>love</w:t>
            </w:r>
            <w:proofErr w:type="gramEnd"/>
            <w:r>
              <w:rPr>
                <w:rFonts w:ascii="Liberation Serif" w:eastAsia="Liberation Serif" w:hAnsi="Liberation Serif" w:cs="Liberation Serif"/>
                <w:i/>
                <w:sz w:val="24"/>
                <w:szCs w:val="24"/>
              </w:rPr>
              <w:t xml:space="preserve"> and trust in God above all things.    </w:t>
            </w:r>
          </w:p>
        </w:tc>
      </w:tr>
    </w:tbl>
    <w:p w14:paraId="1E584520" w14:textId="77777777" w:rsidR="00672C70" w:rsidRDefault="00672C70">
      <w:pPr>
        <w:widowControl w:val="0"/>
        <w:spacing w:line="240" w:lineRule="auto"/>
        <w:jc w:val="center"/>
        <w:rPr>
          <w:rFonts w:ascii="Liberation Serif" w:eastAsia="Liberation Serif" w:hAnsi="Liberation Serif" w:cs="Liberation Serif"/>
          <w:b/>
          <w:i/>
          <w:sz w:val="24"/>
          <w:szCs w:val="24"/>
        </w:rPr>
      </w:pPr>
    </w:p>
    <w:p w14:paraId="3B6095B9" w14:textId="77777777" w:rsidR="00672C70"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035C9D6C" w14:textId="77777777" w:rsidR="00672C7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130FE917" w14:textId="77777777" w:rsidR="00672C70"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646DDB50" w14:textId="77777777" w:rsidR="00672C70" w:rsidRDefault="00672C70">
      <w:pPr>
        <w:widowControl w:val="0"/>
        <w:spacing w:line="240" w:lineRule="auto"/>
        <w:jc w:val="center"/>
        <w:rPr>
          <w:rFonts w:ascii="Liberation Serif" w:eastAsia="Liberation Serif" w:hAnsi="Liberation Serif" w:cs="Liberation Serif"/>
          <w:b/>
          <w:i/>
          <w:sz w:val="24"/>
          <w:szCs w:val="24"/>
        </w:rPr>
      </w:pPr>
    </w:p>
    <w:p w14:paraId="65838299" w14:textId="77777777" w:rsidR="00672C7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01360F10" w14:textId="77777777" w:rsidR="00672C7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In the name of the Father and of the Son and of the </w:t>
      </w:r>
      <w:r>
        <w:rPr>
          <w:rFonts w:ascii="Liberation Serif" w:eastAsia="Liberation Serif" w:hAnsi="Liberation Serif" w:cs="Liberation Serif"/>
          <w:sz w:val="24"/>
          <w:szCs w:val="24"/>
        </w:rPr>
        <w:lastRenderedPageBreak/>
        <w:t>Holy Spirit. Amen.</w:t>
      </w:r>
    </w:p>
    <w:p w14:paraId="11EC865F" w14:textId="77777777" w:rsidR="00672C70" w:rsidRDefault="00672C70">
      <w:pPr>
        <w:widowControl w:val="0"/>
        <w:spacing w:line="240" w:lineRule="auto"/>
        <w:rPr>
          <w:rFonts w:ascii="Liberation Serif" w:eastAsia="Liberation Serif" w:hAnsi="Liberation Serif" w:cs="Liberation Serif"/>
          <w:sz w:val="24"/>
          <w:szCs w:val="24"/>
        </w:rPr>
      </w:pPr>
    </w:p>
    <w:p w14:paraId="39EBAEC6" w14:textId="77777777" w:rsidR="00672C7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219CB31E" w14:textId="77777777" w:rsidR="00672C70" w:rsidRDefault="00672C70">
      <w:pPr>
        <w:widowControl w:val="0"/>
        <w:spacing w:line="240" w:lineRule="auto"/>
        <w:rPr>
          <w:rFonts w:ascii="Liberation Serif" w:eastAsia="Liberation Serif" w:hAnsi="Liberation Serif" w:cs="Liberation Serif"/>
          <w:b/>
          <w:i/>
          <w:sz w:val="24"/>
          <w:szCs w:val="24"/>
        </w:rPr>
      </w:pPr>
    </w:p>
    <w:p w14:paraId="13904524" w14:textId="77777777" w:rsidR="00672C7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Job 19:25-26</w:t>
      </w:r>
    </w:p>
    <w:p w14:paraId="20B9353F" w14:textId="77777777" w:rsidR="00672C7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I know </w:t>
      </w:r>
      <w:r>
        <w:rPr>
          <w:rFonts w:ascii="Liberation Serif" w:eastAsia="Liberation Serif" w:hAnsi="Liberation Serif" w:cs="Liberation Serif"/>
          <w:i/>
          <w:sz w:val="24"/>
          <w:szCs w:val="24"/>
        </w:rPr>
        <w:t xml:space="preserve">that </w:t>
      </w:r>
      <w:r>
        <w:rPr>
          <w:rFonts w:ascii="Liberation Serif" w:eastAsia="Liberation Serif" w:hAnsi="Liberation Serif" w:cs="Liberation Serif"/>
          <w:sz w:val="24"/>
          <w:szCs w:val="24"/>
        </w:rPr>
        <w:t xml:space="preserve">my Redeemer lives, and He shall stand at last on the earth; and after my skin is destroyed, this I </w:t>
      </w:r>
      <w:r>
        <w:rPr>
          <w:rFonts w:ascii="Liberation Serif" w:eastAsia="Liberation Serif" w:hAnsi="Liberation Serif" w:cs="Liberation Serif"/>
          <w:i/>
          <w:sz w:val="24"/>
          <w:szCs w:val="24"/>
        </w:rPr>
        <w:t>know</w:t>
      </w:r>
      <w:r>
        <w:rPr>
          <w:rFonts w:ascii="Liberation Serif" w:eastAsia="Liberation Serif" w:hAnsi="Liberation Serif" w:cs="Liberation Serif"/>
          <w:sz w:val="24"/>
          <w:szCs w:val="24"/>
        </w:rPr>
        <w:t>, that in my flesh I shall see God.</w:t>
      </w:r>
    </w:p>
    <w:p w14:paraId="7C3C6A14" w14:textId="77777777" w:rsidR="00672C70" w:rsidRDefault="00672C70">
      <w:pPr>
        <w:widowControl w:val="0"/>
        <w:spacing w:line="240" w:lineRule="auto"/>
        <w:rPr>
          <w:rFonts w:ascii="Liberation Serif" w:eastAsia="Liberation Serif" w:hAnsi="Liberation Serif" w:cs="Liberation Serif"/>
          <w:b/>
          <w:i/>
          <w:sz w:val="24"/>
          <w:szCs w:val="24"/>
        </w:rPr>
      </w:pPr>
    </w:p>
    <w:p w14:paraId="34BE8A4F" w14:textId="77777777" w:rsidR="00672C7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119:9-16 or the appointed daily psalms found in Lent Psalm Schedule LSB 304 </w:t>
      </w:r>
    </w:p>
    <w:p w14:paraId="0CCCDB15" w14:textId="77777777" w:rsidR="00672C70" w:rsidRDefault="00672C70">
      <w:pPr>
        <w:widowControl w:val="0"/>
        <w:spacing w:line="240" w:lineRule="auto"/>
        <w:rPr>
          <w:rFonts w:ascii="Liberation Serif" w:eastAsia="Liberation Serif" w:hAnsi="Liberation Serif" w:cs="Liberation Serif"/>
          <w:b/>
          <w:i/>
          <w:sz w:val="24"/>
          <w:szCs w:val="24"/>
        </w:rPr>
      </w:pPr>
    </w:p>
    <w:p w14:paraId="29FD7B10" w14:textId="77777777" w:rsidR="00672C7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Catechism—Table of Duties*—Of Citizens: Matthew 22:21; Romans 13:5-7; 1 Timothy 2:1-3; Titus 3:1; 1 Peter 2:13-14 </w:t>
      </w:r>
    </w:p>
    <w:p w14:paraId="7C66E4C2" w14:textId="77777777" w:rsidR="00672C70" w:rsidRDefault="00672C70">
      <w:pPr>
        <w:widowControl w:val="0"/>
        <w:spacing w:line="240" w:lineRule="auto"/>
        <w:rPr>
          <w:rFonts w:ascii="Liberation Serif" w:eastAsia="Liberation Serif" w:hAnsi="Liberation Serif" w:cs="Liberation Serif"/>
          <w:b/>
          <w:i/>
          <w:sz w:val="24"/>
          <w:szCs w:val="24"/>
        </w:rPr>
      </w:pPr>
    </w:p>
    <w:p w14:paraId="1262DF6A" w14:textId="77777777" w:rsidR="00672C70" w:rsidRDefault="00000000">
      <w:pPr>
        <w:widowControl w:val="0"/>
        <w:spacing w:line="240" w:lineRule="auto"/>
        <w:rPr>
          <w:rFonts w:ascii="Calibri" w:eastAsia="Calibri" w:hAnsi="Calibri" w:cs="Calibri"/>
          <w:sz w:val="24"/>
          <w:szCs w:val="24"/>
        </w:rPr>
      </w:pPr>
      <w:r>
        <w:rPr>
          <w:rFonts w:ascii="Calibri" w:eastAsia="Calibri" w:hAnsi="Calibri" w:cs="Calibri"/>
          <w:b/>
          <w:sz w:val="24"/>
          <w:szCs w:val="24"/>
        </w:rPr>
        <w:t xml:space="preserve">* </w:t>
      </w:r>
      <w:r>
        <w:rPr>
          <w:rFonts w:ascii="Liberation Serif" w:eastAsia="Liberation Serif" w:hAnsi="Liberation Serif" w:cs="Liberation Serif"/>
          <w:b/>
          <w:sz w:val="24"/>
          <w:szCs w:val="24"/>
        </w:rPr>
        <w:t xml:space="preserve">Fifth Commandment </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proofErr w:type="gramStart"/>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w:t>
      </w:r>
      <w:proofErr w:type="gramEnd"/>
      <w:r>
        <w:rPr>
          <w:rFonts w:ascii="Liberation Serif" w:eastAsia="Liberation Serif" w:hAnsi="Liberation Serif" w:cs="Liberation Serif"/>
          <w:sz w:val="24"/>
          <w:szCs w:val="24"/>
        </w:rPr>
        <w:t xml:space="preserve"> &amp; Kindergarten</w:t>
      </w:r>
    </w:p>
    <w:p w14:paraId="76219F93" w14:textId="77777777" w:rsidR="00672C7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You shall not murder.</w:t>
      </w:r>
    </w:p>
    <w:p w14:paraId="02F3C1D8" w14:textId="77777777" w:rsidR="00672C70" w:rsidRDefault="00672C70">
      <w:pPr>
        <w:widowControl w:val="0"/>
        <w:spacing w:line="240" w:lineRule="auto"/>
        <w:rPr>
          <w:rFonts w:ascii="Calibri" w:eastAsia="Calibri" w:hAnsi="Calibri" w:cs="Calibri"/>
          <w:sz w:val="24"/>
          <w:szCs w:val="24"/>
        </w:rPr>
      </w:pPr>
    </w:p>
    <w:p w14:paraId="5C601D43" w14:textId="77777777" w:rsidR="00672C7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Of Citizens</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First Grade +</w:t>
      </w:r>
    </w:p>
    <w:p w14:paraId="6E4F6A1B" w14:textId="77777777" w:rsidR="00672C7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Give to Caesar what is Caesar’s, and to God what is God’s. </w:t>
      </w:r>
      <w:r>
        <w:rPr>
          <w:rFonts w:ascii="Liberation Serif" w:eastAsia="Liberation Serif" w:hAnsi="Liberation Serif" w:cs="Liberation Serif"/>
          <w:b/>
          <w:i/>
          <w:sz w:val="24"/>
          <w:szCs w:val="24"/>
        </w:rPr>
        <w:t>Matthew 22:21</w:t>
      </w:r>
      <w:r>
        <w:rPr>
          <w:rFonts w:ascii="Liberation Serif" w:eastAsia="Liberation Serif" w:hAnsi="Liberation Serif" w:cs="Liberation Serif"/>
          <w:b/>
          <w:i/>
          <w:sz w:val="24"/>
          <w:szCs w:val="24"/>
        </w:rPr>
        <w:tab/>
      </w:r>
    </w:p>
    <w:p w14:paraId="77A68BAF" w14:textId="77777777" w:rsidR="00672C7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159E833F" w14:textId="24ACE16B" w:rsidR="00672C70" w:rsidRDefault="00000000" w:rsidP="0094483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It is necessary to submit to the authorities, not only because of possible punishment but also because of conscience. This is also why you pay taxes, for the authorities are God’s servants, who give their full time to governing. </w:t>
      </w:r>
      <w:proofErr w:type="gramStart"/>
      <w:r>
        <w:rPr>
          <w:rFonts w:ascii="Liberation Serif" w:eastAsia="Liberation Serif" w:hAnsi="Liberation Serif" w:cs="Liberation Serif"/>
          <w:sz w:val="24"/>
          <w:szCs w:val="24"/>
        </w:rPr>
        <w:t>Give to</w:t>
      </w:r>
      <w:proofErr w:type="gramEnd"/>
      <w:r>
        <w:rPr>
          <w:rFonts w:ascii="Liberation Serif" w:eastAsia="Liberation Serif" w:hAnsi="Liberation Serif" w:cs="Liberation Serif"/>
          <w:sz w:val="24"/>
          <w:szCs w:val="24"/>
        </w:rPr>
        <w:t xml:space="preserve"> everyone what you owe him; if you owe taxes, pay taxes; if revenue, then revenue, if respect, then respect; if honor, the honor. </w:t>
      </w:r>
      <w:r>
        <w:rPr>
          <w:rFonts w:ascii="Liberation Serif" w:eastAsia="Liberation Serif" w:hAnsi="Liberation Serif" w:cs="Liberation Serif"/>
          <w:b/>
          <w:i/>
          <w:sz w:val="24"/>
          <w:szCs w:val="24"/>
        </w:rPr>
        <w:lastRenderedPageBreak/>
        <w:t xml:space="preserve">Romans 13:5-7      </w:t>
      </w:r>
      <w:r>
        <w:rPr>
          <w:rFonts w:ascii="Liberation Serif" w:eastAsia="Liberation Serif" w:hAnsi="Liberation Serif" w:cs="Liberation Serif"/>
          <w:sz w:val="24"/>
          <w:szCs w:val="24"/>
        </w:rPr>
        <w:t>Second Grade +</w:t>
      </w:r>
    </w:p>
    <w:p w14:paraId="7D1DC998" w14:textId="77777777" w:rsidR="00672C7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I urge, then, </w:t>
      </w:r>
      <w:proofErr w:type="gramStart"/>
      <w:r>
        <w:rPr>
          <w:rFonts w:ascii="Liberation Serif" w:eastAsia="Liberation Serif" w:hAnsi="Liberation Serif" w:cs="Liberation Serif"/>
          <w:sz w:val="24"/>
          <w:szCs w:val="24"/>
        </w:rPr>
        <w:t>first of all</w:t>
      </w:r>
      <w:proofErr w:type="gramEnd"/>
      <w:r>
        <w:rPr>
          <w:rFonts w:ascii="Liberation Serif" w:eastAsia="Liberation Serif" w:hAnsi="Liberation Serif" w:cs="Liberation Serif"/>
          <w:sz w:val="24"/>
          <w:szCs w:val="24"/>
        </w:rPr>
        <w:t xml:space="preserve">, that requests, prayers, intercession, and thanksgiving be made for everyone-for kings and all those in authority, that we may live peaceful and quiet lives in all godliness and holiness. This is </w:t>
      </w:r>
      <w:proofErr w:type="gramStart"/>
      <w:r>
        <w:rPr>
          <w:rFonts w:ascii="Liberation Serif" w:eastAsia="Liberation Serif" w:hAnsi="Liberation Serif" w:cs="Liberation Serif"/>
          <w:sz w:val="24"/>
          <w:szCs w:val="24"/>
        </w:rPr>
        <w:t>good, and</w:t>
      </w:r>
      <w:proofErr w:type="gramEnd"/>
      <w:r>
        <w:rPr>
          <w:rFonts w:ascii="Liberation Serif" w:eastAsia="Liberation Serif" w:hAnsi="Liberation Serif" w:cs="Liberation Serif"/>
          <w:sz w:val="24"/>
          <w:szCs w:val="24"/>
        </w:rPr>
        <w:t xml:space="preserve"> pleases God our Savior. </w:t>
      </w:r>
      <w:r>
        <w:rPr>
          <w:rFonts w:ascii="Liberation Serif" w:eastAsia="Liberation Serif" w:hAnsi="Liberation Serif" w:cs="Liberation Serif"/>
          <w:b/>
          <w:i/>
          <w:sz w:val="24"/>
          <w:szCs w:val="24"/>
        </w:rPr>
        <w:t>1 Timothy 2:1-3</w:t>
      </w:r>
    </w:p>
    <w:p w14:paraId="7ACBD7E2" w14:textId="77777777" w:rsidR="00672C7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7925E91E" w14:textId="77777777" w:rsidR="00672C7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Remind the people to be subject to rulers and authorities, to be obedient, to be ready to do whatever is good. </w:t>
      </w:r>
      <w:r>
        <w:rPr>
          <w:rFonts w:ascii="Liberation Serif" w:eastAsia="Liberation Serif" w:hAnsi="Liberation Serif" w:cs="Liberation Serif"/>
          <w:b/>
          <w:i/>
          <w:sz w:val="24"/>
          <w:szCs w:val="24"/>
        </w:rPr>
        <w:t>Titus 3:1</w:t>
      </w:r>
    </w:p>
    <w:p w14:paraId="3E6D1304" w14:textId="77777777" w:rsidR="00672C7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Fourth Grade +</w:t>
      </w:r>
    </w:p>
    <w:p w14:paraId="797F68AD" w14:textId="77777777" w:rsidR="00672C7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Submit yourselves for the Lord’s sake to every authority instituted among men; whether to the king, as the supreme authority, or to governors, who are sent by him to punish those who do wrong and to commend those who do right. </w:t>
      </w:r>
      <w:r>
        <w:rPr>
          <w:rFonts w:ascii="Liberation Serif" w:eastAsia="Liberation Serif" w:hAnsi="Liberation Serif" w:cs="Liberation Serif"/>
          <w:b/>
          <w:i/>
          <w:sz w:val="24"/>
          <w:szCs w:val="24"/>
        </w:rPr>
        <w:t xml:space="preserve">1 Peter 2:13-14 </w:t>
      </w:r>
    </w:p>
    <w:p w14:paraId="27DFA817" w14:textId="77777777" w:rsidR="00672C70" w:rsidRDefault="00672C70">
      <w:pPr>
        <w:widowControl w:val="0"/>
        <w:spacing w:line="240" w:lineRule="auto"/>
        <w:rPr>
          <w:rFonts w:ascii="Calibri" w:eastAsia="Calibri" w:hAnsi="Calibri" w:cs="Calibri"/>
          <w:sz w:val="24"/>
          <w:szCs w:val="24"/>
        </w:rPr>
      </w:pPr>
    </w:p>
    <w:p w14:paraId="4A403BEB" w14:textId="77777777" w:rsidR="00672C70" w:rsidRDefault="00672C70">
      <w:pPr>
        <w:widowControl w:val="0"/>
        <w:spacing w:line="240" w:lineRule="auto"/>
        <w:rPr>
          <w:rFonts w:ascii="Calibri" w:eastAsia="Calibri" w:hAnsi="Calibri" w:cs="Calibri"/>
          <w:sz w:val="24"/>
          <w:szCs w:val="24"/>
        </w:rPr>
      </w:pPr>
    </w:p>
    <w:p w14:paraId="1D477DBD" w14:textId="77777777" w:rsidR="00672C70" w:rsidRDefault="00672C70">
      <w:pPr>
        <w:widowControl w:val="0"/>
        <w:spacing w:line="240" w:lineRule="auto"/>
        <w:rPr>
          <w:rFonts w:ascii="Calibri" w:eastAsia="Calibri" w:hAnsi="Calibri" w:cs="Calibri"/>
          <w:sz w:val="24"/>
          <w:szCs w:val="24"/>
        </w:rPr>
      </w:pPr>
    </w:p>
    <w:p w14:paraId="5AAF8D8E" w14:textId="77777777" w:rsidR="00672C70"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Fifth Sunday in Lent (Lent 5 B)</w:t>
      </w:r>
    </w:p>
    <w:tbl>
      <w:tblPr>
        <w:tblStyle w:val="a0"/>
        <w:tblW w:w="585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700"/>
        <w:gridCol w:w="2250"/>
      </w:tblGrid>
      <w:tr w:rsidR="00672C70" w14:paraId="003AAF17" w14:textId="77777777" w:rsidTr="00BB3A89">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1BD66EE2" w14:textId="77777777" w:rsidR="00672C70" w:rsidRDefault="00672C70">
            <w:pPr>
              <w:widowControl w:val="0"/>
              <w:spacing w:line="240" w:lineRule="auto"/>
              <w:rPr>
                <w:rFonts w:ascii="Liberation Serif" w:eastAsia="Liberation Serif" w:hAnsi="Liberation Serif" w:cs="Liberation Serif"/>
                <w:sz w:val="24"/>
                <w:szCs w:val="24"/>
              </w:rPr>
            </w:pP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0C6895F8" w14:textId="77777777" w:rsidR="00672C7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234DF19C" w14:textId="77777777" w:rsidR="00672C7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672C70" w14:paraId="1C6E3A08" w14:textId="77777777" w:rsidTr="00BB3A89">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665BA86B" w14:textId="2519A2E5"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6559115F" w14:textId="77777777" w:rsidR="00672C70" w:rsidRDefault="00672C70">
            <w:pPr>
              <w:widowControl w:val="0"/>
              <w:spacing w:line="240" w:lineRule="auto"/>
              <w:rPr>
                <w:rFonts w:ascii="Georgia" w:eastAsia="Georgia" w:hAnsi="Georgia" w:cs="Georgia"/>
                <w:sz w:val="24"/>
                <w:szCs w:val="24"/>
              </w:rPr>
            </w:pPr>
          </w:p>
          <w:p w14:paraId="0325DD95" w14:textId="77777777" w:rsidR="00BB3A89" w:rsidRDefault="00BB3A89">
            <w:pPr>
              <w:widowControl w:val="0"/>
              <w:spacing w:line="240" w:lineRule="auto"/>
              <w:rPr>
                <w:rFonts w:ascii="Georgia" w:eastAsia="Georgia" w:hAnsi="Georgia" w:cs="Georgia"/>
                <w:sz w:val="24"/>
                <w:szCs w:val="24"/>
              </w:rPr>
            </w:pPr>
          </w:p>
          <w:p w14:paraId="77A614AE" w14:textId="77777777" w:rsidR="00BB3A89" w:rsidRDefault="00BB3A89">
            <w:pPr>
              <w:widowControl w:val="0"/>
              <w:spacing w:line="240" w:lineRule="auto"/>
              <w:rPr>
                <w:rFonts w:ascii="Georgia" w:eastAsia="Georgia" w:hAnsi="Georgia" w:cs="Georgia"/>
                <w:sz w:val="24"/>
                <w:szCs w:val="24"/>
              </w:rPr>
            </w:pPr>
          </w:p>
          <w:p w14:paraId="24FC6572" w14:textId="5EB2424B"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1E81AE9B" w14:textId="77777777" w:rsidR="00BB3A89" w:rsidRDefault="00BB3A89">
            <w:pPr>
              <w:widowControl w:val="0"/>
              <w:spacing w:line="240" w:lineRule="auto"/>
              <w:rPr>
                <w:rFonts w:ascii="Georgia" w:eastAsia="Georgia" w:hAnsi="Georgia" w:cs="Georgia"/>
                <w:sz w:val="24"/>
                <w:szCs w:val="24"/>
              </w:rPr>
            </w:pPr>
          </w:p>
          <w:p w14:paraId="01CC8A87" w14:textId="52F5105D"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77FDD862" w14:textId="77777777" w:rsidR="00BB3A89" w:rsidRDefault="00BB3A89">
            <w:pPr>
              <w:widowControl w:val="0"/>
              <w:spacing w:line="240" w:lineRule="auto"/>
              <w:rPr>
                <w:rFonts w:ascii="Georgia" w:eastAsia="Georgia" w:hAnsi="Georgia" w:cs="Georgia"/>
                <w:sz w:val="24"/>
                <w:szCs w:val="24"/>
              </w:rPr>
            </w:pPr>
          </w:p>
          <w:p w14:paraId="531B2846" w14:textId="77777777" w:rsidR="00BB3A89" w:rsidRDefault="00BB3A89">
            <w:pPr>
              <w:widowControl w:val="0"/>
              <w:spacing w:line="240" w:lineRule="auto"/>
              <w:rPr>
                <w:rFonts w:ascii="Georgia" w:eastAsia="Georgia" w:hAnsi="Georgia" w:cs="Georgia"/>
                <w:sz w:val="24"/>
                <w:szCs w:val="24"/>
              </w:rPr>
            </w:pPr>
          </w:p>
          <w:p w14:paraId="1EEB14CB" w14:textId="53E4EF14"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2DB4DBF7" w14:textId="77777777" w:rsidR="00BB3A89" w:rsidRDefault="00BB3A89">
            <w:pPr>
              <w:widowControl w:val="0"/>
              <w:spacing w:line="240" w:lineRule="auto"/>
              <w:rPr>
                <w:rFonts w:ascii="Georgia" w:eastAsia="Georgia" w:hAnsi="Georgia" w:cs="Georgia"/>
                <w:sz w:val="24"/>
                <w:szCs w:val="24"/>
              </w:rPr>
            </w:pPr>
          </w:p>
          <w:p w14:paraId="3B89689F" w14:textId="41D89ABB"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2DCEB077" w14:textId="77777777" w:rsidR="00BB3A89" w:rsidRDefault="00BB3A89">
            <w:pPr>
              <w:widowControl w:val="0"/>
              <w:spacing w:line="240" w:lineRule="auto"/>
              <w:rPr>
                <w:rFonts w:ascii="Georgia" w:eastAsia="Georgia" w:hAnsi="Georgia" w:cs="Georgia"/>
                <w:sz w:val="24"/>
                <w:szCs w:val="24"/>
              </w:rPr>
            </w:pPr>
          </w:p>
          <w:p w14:paraId="628CA587" w14:textId="77777777" w:rsidR="00BB3A89" w:rsidRDefault="00BB3A89">
            <w:pPr>
              <w:widowControl w:val="0"/>
              <w:spacing w:line="240" w:lineRule="auto"/>
              <w:rPr>
                <w:rFonts w:ascii="Georgia" w:eastAsia="Georgia" w:hAnsi="Georgia" w:cs="Georgia"/>
                <w:sz w:val="24"/>
                <w:szCs w:val="24"/>
              </w:rPr>
            </w:pPr>
          </w:p>
          <w:p w14:paraId="217F6113" w14:textId="6D54A00B"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2EBBCA0E" w14:textId="77777777" w:rsidR="00672C70"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lastRenderedPageBreak/>
              <w:t>St. Joseph, Guardian of Our Lord-Matthew 2:13-15, 19-23</w:t>
            </w:r>
          </w:p>
          <w:p w14:paraId="75433EBE" w14:textId="77777777"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Is Anointed at Bethany—John 12:1-11</w:t>
            </w:r>
          </w:p>
          <w:p w14:paraId="19CDC479" w14:textId="7EE211FA" w:rsidR="00672C70" w:rsidRDefault="00000000">
            <w:pPr>
              <w:widowControl w:val="0"/>
              <w:spacing w:line="240" w:lineRule="auto"/>
              <w:rPr>
                <w:rFonts w:ascii="Georgia" w:eastAsia="Georgia" w:hAnsi="Georgia" w:cs="Georgia"/>
                <w:sz w:val="24"/>
                <w:szCs w:val="24"/>
              </w:rPr>
            </w:pPr>
            <w:proofErr w:type="spellStart"/>
            <w:proofErr w:type="gramStart"/>
            <w:r>
              <w:rPr>
                <w:rFonts w:ascii="Georgia" w:eastAsia="Georgia" w:hAnsi="Georgia" w:cs="Georgia"/>
                <w:b/>
                <w:sz w:val="24"/>
                <w:szCs w:val="24"/>
              </w:rPr>
              <w:t>MIDWEEK:Ninth</w:t>
            </w:r>
            <w:proofErr w:type="gramEnd"/>
            <w:r>
              <w:rPr>
                <w:rFonts w:ascii="Georgia" w:eastAsia="Georgia" w:hAnsi="Georgia" w:cs="Georgia"/>
                <w:b/>
                <w:sz w:val="24"/>
                <w:szCs w:val="24"/>
              </w:rPr>
              <w:t>-Close</w:t>
            </w:r>
            <w:proofErr w:type="spellEnd"/>
            <w:r>
              <w:rPr>
                <w:rFonts w:ascii="Georgia" w:eastAsia="Georgia" w:hAnsi="Georgia" w:cs="Georgia"/>
                <w:b/>
                <w:sz w:val="24"/>
                <w:szCs w:val="24"/>
              </w:rPr>
              <w:t xml:space="preserve"> of </w:t>
            </w:r>
            <w:r>
              <w:rPr>
                <w:rFonts w:ascii="Georgia" w:eastAsia="Georgia" w:hAnsi="Georgia" w:cs="Georgia"/>
                <w:b/>
                <w:sz w:val="24"/>
                <w:szCs w:val="24"/>
              </w:rPr>
              <w:lastRenderedPageBreak/>
              <w:t>Commandments</w:t>
            </w:r>
          </w:p>
          <w:p w14:paraId="05F70FF5" w14:textId="77777777"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Palm Sunday—John 12:12-26</w:t>
            </w:r>
          </w:p>
          <w:p w14:paraId="722BCDBE" w14:textId="77777777"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Washes the Disciples’ Feet—John 13:1-20</w:t>
            </w:r>
          </w:p>
          <w:p w14:paraId="1580E484" w14:textId="77777777"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Epistle—Zechariah 9:9-12</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0CCB646A" w14:textId="77777777"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2 Samuel 7:4–16</w:t>
            </w:r>
          </w:p>
          <w:p w14:paraId="71D7DC6B" w14:textId="77777777" w:rsidR="00672C70" w:rsidRDefault="00672C70">
            <w:pPr>
              <w:widowControl w:val="0"/>
              <w:spacing w:line="240" w:lineRule="auto"/>
              <w:rPr>
                <w:rFonts w:ascii="Georgia" w:eastAsia="Georgia" w:hAnsi="Georgia" w:cs="Georgia"/>
                <w:sz w:val="24"/>
                <w:szCs w:val="24"/>
              </w:rPr>
            </w:pPr>
          </w:p>
          <w:p w14:paraId="3FE58845" w14:textId="77777777" w:rsidR="00BB3A89" w:rsidRDefault="00BB3A89">
            <w:pPr>
              <w:widowControl w:val="0"/>
              <w:spacing w:line="240" w:lineRule="auto"/>
              <w:rPr>
                <w:rFonts w:ascii="Georgia" w:eastAsia="Georgia" w:hAnsi="Georgia" w:cs="Georgia"/>
                <w:sz w:val="24"/>
                <w:szCs w:val="24"/>
              </w:rPr>
            </w:pPr>
          </w:p>
          <w:p w14:paraId="7E7B1582" w14:textId="77777777" w:rsidR="00BB3A89" w:rsidRDefault="00BB3A89">
            <w:pPr>
              <w:widowControl w:val="0"/>
              <w:spacing w:line="240" w:lineRule="auto"/>
              <w:rPr>
                <w:rFonts w:ascii="Georgia" w:eastAsia="Georgia" w:hAnsi="Georgia" w:cs="Georgia"/>
                <w:sz w:val="24"/>
                <w:szCs w:val="24"/>
              </w:rPr>
            </w:pPr>
          </w:p>
          <w:p w14:paraId="012FF1A2" w14:textId="63A9A711"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14:53-72</w:t>
            </w:r>
          </w:p>
          <w:p w14:paraId="53651CE2" w14:textId="77777777" w:rsidR="00BB3A89" w:rsidRDefault="00BB3A89">
            <w:pPr>
              <w:widowControl w:val="0"/>
              <w:spacing w:line="240" w:lineRule="auto"/>
              <w:rPr>
                <w:rFonts w:ascii="Georgia" w:eastAsia="Georgia" w:hAnsi="Georgia" w:cs="Georgia"/>
                <w:sz w:val="24"/>
                <w:szCs w:val="24"/>
              </w:rPr>
            </w:pPr>
          </w:p>
          <w:p w14:paraId="2755719A" w14:textId="70143C95"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15:1-15</w:t>
            </w:r>
          </w:p>
          <w:p w14:paraId="13F3D8B2" w14:textId="77777777" w:rsidR="00672C70" w:rsidRDefault="00672C70">
            <w:pPr>
              <w:widowControl w:val="0"/>
              <w:spacing w:line="240" w:lineRule="auto"/>
              <w:rPr>
                <w:rFonts w:ascii="Georgia" w:eastAsia="Georgia" w:hAnsi="Georgia" w:cs="Georgia"/>
                <w:sz w:val="24"/>
                <w:szCs w:val="24"/>
              </w:rPr>
            </w:pPr>
          </w:p>
          <w:p w14:paraId="33D35976" w14:textId="77777777" w:rsidR="00BB3A89" w:rsidRDefault="00BB3A89">
            <w:pPr>
              <w:widowControl w:val="0"/>
              <w:spacing w:line="240" w:lineRule="auto"/>
              <w:rPr>
                <w:rFonts w:ascii="Georgia" w:eastAsia="Georgia" w:hAnsi="Georgia" w:cs="Georgia"/>
                <w:sz w:val="24"/>
                <w:szCs w:val="24"/>
              </w:rPr>
            </w:pPr>
          </w:p>
          <w:p w14:paraId="0CCCE90A" w14:textId="48B71CA9"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15:16-32</w:t>
            </w:r>
          </w:p>
          <w:p w14:paraId="1A3E26A8" w14:textId="77777777" w:rsidR="00BB3A89" w:rsidRDefault="00BB3A89">
            <w:pPr>
              <w:widowControl w:val="0"/>
              <w:spacing w:line="240" w:lineRule="auto"/>
              <w:rPr>
                <w:rFonts w:ascii="Georgia" w:eastAsia="Georgia" w:hAnsi="Georgia" w:cs="Georgia"/>
                <w:sz w:val="24"/>
                <w:szCs w:val="24"/>
              </w:rPr>
            </w:pPr>
          </w:p>
          <w:p w14:paraId="2C14E197" w14:textId="4E1BC415"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15:33-47</w:t>
            </w:r>
          </w:p>
          <w:p w14:paraId="7229D2C9" w14:textId="77777777" w:rsidR="00BB3A89" w:rsidRDefault="00BB3A89">
            <w:pPr>
              <w:widowControl w:val="0"/>
              <w:spacing w:line="240" w:lineRule="auto"/>
              <w:rPr>
                <w:rFonts w:ascii="Georgia" w:eastAsia="Georgia" w:hAnsi="Georgia" w:cs="Georgia"/>
                <w:sz w:val="24"/>
                <w:szCs w:val="24"/>
              </w:rPr>
            </w:pPr>
          </w:p>
          <w:p w14:paraId="1161BFA5" w14:textId="77777777" w:rsidR="00BB3A89" w:rsidRDefault="00BB3A89">
            <w:pPr>
              <w:widowControl w:val="0"/>
              <w:spacing w:line="240" w:lineRule="auto"/>
              <w:rPr>
                <w:rFonts w:ascii="Georgia" w:eastAsia="Georgia" w:hAnsi="Georgia" w:cs="Georgia"/>
                <w:sz w:val="24"/>
                <w:szCs w:val="24"/>
              </w:rPr>
            </w:pPr>
          </w:p>
          <w:p w14:paraId="381F1B7C" w14:textId="49886A45" w:rsidR="00672C7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Philippians 2:5-11</w:t>
            </w:r>
          </w:p>
        </w:tc>
      </w:tr>
      <w:tr w:rsidR="00BB3A89" w14:paraId="1D8C772B" w14:textId="77777777" w:rsidTr="00BB3A89">
        <w:trPr>
          <w:trHeight w:val="58"/>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656B8465" w14:textId="77777777" w:rsidR="00BB3A89" w:rsidRDefault="00BB3A89">
            <w:pPr>
              <w:widowControl w:val="0"/>
              <w:spacing w:line="240" w:lineRule="auto"/>
              <w:rPr>
                <w:rFonts w:ascii="Georgia" w:eastAsia="Georgia" w:hAnsi="Georgia" w:cs="Georgia"/>
                <w:sz w:val="24"/>
                <w:szCs w:val="24"/>
              </w:rPr>
            </w:pP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68C30150" w14:textId="77777777" w:rsidR="00BB3A89" w:rsidRDefault="00BB3A89">
            <w:pPr>
              <w:widowControl w:val="0"/>
              <w:spacing w:line="240" w:lineRule="auto"/>
              <w:rPr>
                <w:rFonts w:ascii="Georgia" w:eastAsia="Georgia" w:hAnsi="Georgia" w:cs="Georgia"/>
                <w:b/>
                <w:sz w:val="24"/>
                <w:szCs w:val="24"/>
              </w:rPr>
            </w:pP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1C16461D" w14:textId="77777777" w:rsidR="00BB3A89" w:rsidRDefault="00BB3A89">
            <w:pPr>
              <w:widowControl w:val="0"/>
              <w:spacing w:line="240" w:lineRule="auto"/>
              <w:rPr>
                <w:rFonts w:ascii="Georgia" w:eastAsia="Georgia" w:hAnsi="Georgia" w:cs="Georgia"/>
                <w:sz w:val="24"/>
                <w:szCs w:val="24"/>
              </w:rPr>
            </w:pPr>
          </w:p>
        </w:tc>
      </w:tr>
    </w:tbl>
    <w:p w14:paraId="4BB4F5C2" w14:textId="77777777" w:rsidR="00672C70" w:rsidRDefault="00672C70">
      <w:pPr>
        <w:widowControl w:val="0"/>
        <w:spacing w:line="240" w:lineRule="auto"/>
        <w:rPr>
          <w:rFonts w:ascii="Liberation Serif" w:eastAsia="Liberation Serif" w:hAnsi="Liberation Serif" w:cs="Liberation Serif"/>
          <w:b/>
          <w:i/>
          <w:sz w:val="24"/>
          <w:szCs w:val="24"/>
        </w:rPr>
      </w:pPr>
    </w:p>
    <w:p w14:paraId="7844FDCC" w14:textId="77777777" w:rsidR="00672C70"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09C971A6" w14:textId="77777777" w:rsidR="00672C70" w:rsidRDefault="00672C70">
      <w:pPr>
        <w:widowControl w:val="0"/>
        <w:spacing w:line="240" w:lineRule="auto"/>
        <w:rPr>
          <w:rFonts w:ascii="Liberation Serif" w:eastAsia="Liberation Serif" w:hAnsi="Liberation Serif" w:cs="Liberation Serif"/>
          <w:i/>
          <w:sz w:val="24"/>
          <w:szCs w:val="24"/>
        </w:rPr>
      </w:pPr>
    </w:p>
    <w:p w14:paraId="1019AE92" w14:textId="77777777" w:rsidR="00672C7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of the Fifth Sunday in Lent (Lent 5 B):</w:t>
      </w:r>
    </w:p>
    <w:p w14:paraId="444AD288" w14:textId="77777777" w:rsidR="00672C70"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Almighty God, by Your great goodness mercifully look upon Your people that we may be governed and preserved evermore in body and soul; through Jesus Christ, Your Son, our Lord, who lives and reigns with You and the Holy Spirit, one God, now and forever. Amen. </w:t>
      </w:r>
    </w:p>
    <w:p w14:paraId="057B8DCA" w14:textId="77777777" w:rsidR="00672C70" w:rsidRDefault="00672C7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6FFB44D0" w14:textId="77777777" w:rsidR="00672C7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158BD5E1" w14:textId="77777777" w:rsidR="00672C7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3098C506" w14:textId="77777777" w:rsidR="00672C7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6FCB3811" w14:textId="77777777" w:rsidR="00672C7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6232C98D" w14:textId="77777777" w:rsidR="00672C7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516B1D48" w14:textId="77777777" w:rsidR="00672C7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154F450D" w14:textId="77777777" w:rsidR="00672C7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1D18BACC" w14:textId="77777777" w:rsidR="00672C7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58C2EAFE" w14:textId="77777777" w:rsidR="00672C70" w:rsidRDefault="00672C7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48BDE5AB" w14:textId="77777777" w:rsidR="00672C7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3820B154" w14:textId="4157B093" w:rsidR="00672C7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BB3A89">
        <w:rPr>
          <w:rFonts w:ascii="Times New Roman" w:eastAsia="Times New Roman" w:hAnsi="Times New Roman" w:cs="Times New Roman"/>
          <w:i/>
          <w:sz w:val="24"/>
          <w:szCs w:val="24"/>
        </w:rPr>
        <w:t xml:space="preserve">:  Ezekiel Berger, Joshua Berger, Laurie Hillman, Lisa Hinders, Savannah Hughes, </w:t>
      </w:r>
      <w:r w:rsidR="00DE66DA">
        <w:rPr>
          <w:rFonts w:ascii="Times New Roman" w:eastAsia="Times New Roman" w:hAnsi="Times New Roman" w:cs="Times New Roman"/>
          <w:i/>
          <w:sz w:val="24"/>
          <w:szCs w:val="24"/>
        </w:rPr>
        <w:t>Ila Rae Kaufman, Cody Klepel, Trent Kuechenmeister, Heather Larson, Elijah Scherer, Terry Scherer, Courtney Strobel, Robert Steltz, Ritchie Seidell, Bill Wiik, Stephanie Witmer, and Patricia Delgehausen. All those celebrating</w:t>
      </w:r>
      <w:r>
        <w:rPr>
          <w:rFonts w:ascii="Times New Roman" w:eastAsia="Times New Roman" w:hAnsi="Times New Roman" w:cs="Times New Roman"/>
          <w:i/>
          <w:sz w:val="24"/>
          <w:szCs w:val="24"/>
        </w:rPr>
        <w:t xml:space="preserve"> </w:t>
      </w:r>
      <w:r>
        <w:rPr>
          <w:rFonts w:ascii="Times New Roman" w:eastAsia="Times New Roman" w:hAnsi="Times New Roman" w:cs="Times New Roman"/>
          <w:i/>
          <w:sz w:val="24"/>
          <w:szCs w:val="24"/>
        </w:rPr>
        <w:lastRenderedPageBreak/>
        <w:t xml:space="preserve">anniversaries </w:t>
      </w:r>
      <w:r w:rsidR="00DE66DA">
        <w:rPr>
          <w:rFonts w:ascii="Times New Roman" w:eastAsia="Times New Roman" w:hAnsi="Times New Roman" w:cs="Times New Roman"/>
          <w:i/>
          <w:sz w:val="24"/>
          <w:szCs w:val="24"/>
        </w:rPr>
        <w:t xml:space="preserve">and </w:t>
      </w:r>
      <w:r>
        <w:rPr>
          <w:rFonts w:ascii="Times New Roman" w:eastAsia="Times New Roman" w:hAnsi="Times New Roman" w:cs="Times New Roman"/>
          <w:i/>
          <w:sz w:val="24"/>
          <w:szCs w:val="24"/>
        </w:rPr>
        <w:t xml:space="preserve">all the other joys God blesses us with in this life. </w:t>
      </w:r>
    </w:p>
    <w:p w14:paraId="593FC60C" w14:textId="77777777" w:rsidR="00672C70" w:rsidRDefault="00672C7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7E9D8EBA" w14:textId="0D020D08" w:rsidR="00672C7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w:t>
      </w:r>
      <w:r w:rsidR="00DE66DA">
        <w:rPr>
          <w:rFonts w:ascii="Times New Roman" w:eastAsia="Times New Roman" w:hAnsi="Times New Roman" w:cs="Times New Roman"/>
          <w:i/>
          <w:sz w:val="24"/>
          <w:szCs w:val="24"/>
        </w:rPr>
        <w:t>Margaret Hoberg</w:t>
      </w:r>
      <w:r>
        <w:rPr>
          <w:rFonts w:ascii="Times New Roman" w:eastAsia="Times New Roman" w:hAnsi="Times New Roman" w:cs="Times New Roman"/>
          <w:i/>
          <w:sz w:val="24"/>
          <w:szCs w:val="24"/>
        </w:rPr>
        <w:t>, Laurie Hillman, Rita Hillman,</w:t>
      </w:r>
      <w:r w:rsidR="00DE66DA">
        <w:rPr>
          <w:rFonts w:ascii="Times New Roman" w:eastAsia="Times New Roman" w:hAnsi="Times New Roman" w:cs="Times New Roman"/>
          <w:i/>
          <w:sz w:val="24"/>
          <w:szCs w:val="24"/>
        </w:rPr>
        <w:t xml:space="preserve"> Melvin</w:t>
      </w:r>
      <w:r>
        <w:rPr>
          <w:rFonts w:ascii="Times New Roman" w:eastAsia="Times New Roman" w:hAnsi="Times New Roman" w:cs="Times New Roman"/>
          <w:i/>
          <w:sz w:val="24"/>
          <w:szCs w:val="24"/>
        </w:rPr>
        <w:t xml:space="preserve"> Loeschke, Mary Lou Meyer, Joyce Nelson, Arthur Novak, Laura Roeder, Dennis Schnaser, Verna Schultz, Arlys Thompson, Morris Tietjen, Carolyn Zahn.  </w:t>
      </w:r>
    </w:p>
    <w:p w14:paraId="7D7963A3" w14:textId="77777777" w:rsidR="00672C70" w:rsidRDefault="00672C7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34F05DF9" w14:textId="77777777" w:rsidR="00672C7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0451F9BE" w14:textId="77777777" w:rsidR="00672C70" w:rsidRDefault="00672C70">
      <w:pPr>
        <w:widowControl w:val="0"/>
        <w:spacing w:line="240" w:lineRule="auto"/>
        <w:rPr>
          <w:rFonts w:ascii="Liberation Serif" w:eastAsia="Liberation Serif" w:hAnsi="Liberation Serif" w:cs="Liberation Serif"/>
          <w:i/>
          <w:sz w:val="24"/>
          <w:szCs w:val="24"/>
        </w:rPr>
      </w:pPr>
    </w:p>
    <w:p w14:paraId="40BA5949" w14:textId="48A2F3E0" w:rsidR="00DE66D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t xml:space="preserve">LSB 430 </w:t>
      </w:r>
    </w:p>
    <w:p w14:paraId="57E6B128" w14:textId="55C0DDD6" w:rsidR="00672C70" w:rsidRDefault="00DE66DA">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“My Song Is Love Unknown”</w:t>
      </w:r>
      <w:r w:rsidR="00000000">
        <w:rPr>
          <w:rFonts w:ascii="Liberation Serif" w:eastAsia="Liberation Serif" w:hAnsi="Liberation Serif" w:cs="Liberation Serif"/>
          <w:b/>
          <w:i/>
          <w:sz w:val="24"/>
          <w:szCs w:val="24"/>
        </w:rPr>
        <w:tab/>
      </w:r>
      <w:r w:rsidR="00000000">
        <w:rPr>
          <w:rFonts w:ascii="Liberation Serif" w:eastAsia="Liberation Serif" w:hAnsi="Liberation Serif" w:cs="Liberation Serif"/>
          <w:b/>
          <w:i/>
          <w:sz w:val="24"/>
          <w:szCs w:val="24"/>
        </w:rPr>
        <w:tab/>
      </w:r>
    </w:p>
    <w:p w14:paraId="48274224" w14:textId="77777777" w:rsidR="00672C70" w:rsidRDefault="00672C70">
      <w:pPr>
        <w:widowControl w:val="0"/>
        <w:spacing w:line="240" w:lineRule="auto"/>
        <w:rPr>
          <w:rFonts w:ascii="Liberation Serif" w:eastAsia="Liberation Serif" w:hAnsi="Liberation Serif" w:cs="Liberation Serif"/>
          <w:b/>
          <w:i/>
          <w:sz w:val="24"/>
          <w:szCs w:val="24"/>
        </w:rPr>
      </w:pPr>
    </w:p>
    <w:p w14:paraId="5F7680E0" w14:textId="77777777" w:rsidR="00DE66D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Catechetical Hymn of the Week</w:t>
      </w:r>
      <w:r w:rsidR="00DE66DA">
        <w:rPr>
          <w:rFonts w:ascii="Liberation Serif" w:eastAsia="Liberation Serif" w:hAnsi="Liberation Serif" w:cs="Liberation Serif"/>
          <w:b/>
          <w:i/>
          <w:sz w:val="24"/>
          <w:szCs w:val="24"/>
        </w:rPr>
        <w:t xml:space="preserve">   </w:t>
      </w:r>
      <w:r>
        <w:rPr>
          <w:rFonts w:ascii="Liberation Serif" w:eastAsia="Liberation Serif" w:hAnsi="Liberation Serif" w:cs="Liberation Serif"/>
          <w:b/>
          <w:i/>
          <w:sz w:val="24"/>
          <w:szCs w:val="24"/>
        </w:rPr>
        <w:tab/>
        <w:t xml:space="preserve">LSB 420 </w:t>
      </w:r>
    </w:p>
    <w:p w14:paraId="25214D86" w14:textId="0EEFC9A7" w:rsidR="00672C70" w:rsidRDefault="00DE66DA">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“Christ, the Life of All the Living”</w:t>
      </w:r>
    </w:p>
    <w:p w14:paraId="09A7DD7B" w14:textId="77777777" w:rsidR="00672C70" w:rsidRDefault="00672C70">
      <w:pPr>
        <w:widowControl w:val="0"/>
        <w:spacing w:line="240" w:lineRule="auto"/>
        <w:rPr>
          <w:rFonts w:ascii="Liberation Serif" w:eastAsia="Liberation Serif" w:hAnsi="Liberation Serif" w:cs="Liberation Serif"/>
          <w:b/>
          <w:i/>
          <w:sz w:val="24"/>
          <w:szCs w:val="24"/>
        </w:rPr>
      </w:pPr>
    </w:p>
    <w:tbl>
      <w:tblPr>
        <w:tblStyle w:val="a1"/>
        <w:tblW w:w="666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60"/>
      </w:tblGrid>
      <w:tr w:rsidR="00672C70" w14:paraId="437E19FC" w14:textId="77777777" w:rsidTr="00DE66DA">
        <w:tc>
          <w:tcPr>
            <w:tcW w:w="6660" w:type="dxa"/>
            <w:tcBorders>
              <w:top w:val="single" w:sz="4" w:space="0" w:color="000000"/>
              <w:left w:val="single" w:sz="4" w:space="0" w:color="000000"/>
              <w:bottom w:val="single" w:sz="4" w:space="0" w:color="000000"/>
              <w:right w:val="single" w:sz="4" w:space="0" w:color="000000"/>
            </w:tcBorders>
            <w:shd w:val="clear" w:color="auto" w:fill="auto"/>
          </w:tcPr>
          <w:p w14:paraId="07E87C52" w14:textId="77777777" w:rsidR="00672C70" w:rsidRPr="00DE66DA" w:rsidRDefault="00000000" w:rsidP="00DE66DA">
            <w:pPr>
              <w:pStyle w:val="NoSpacing"/>
              <w:rPr>
                <w:sz w:val="27"/>
                <w:szCs w:val="27"/>
              </w:rPr>
            </w:pPr>
            <w:r w:rsidRPr="00DE66DA">
              <w:rPr>
                <w:sz w:val="27"/>
                <w:szCs w:val="27"/>
              </w:rPr>
              <w:t xml:space="preserve">Looking Forward to Passion/Palm Sunday in Lent                                     </w:t>
            </w:r>
          </w:p>
          <w:p w14:paraId="6ED3FBF2" w14:textId="2939B386" w:rsidR="00DE66DA" w:rsidRPr="00DE66DA" w:rsidRDefault="00000000" w:rsidP="00DE66DA">
            <w:pPr>
              <w:pStyle w:val="NoSpacing"/>
              <w:rPr>
                <w:color w:val="000000"/>
                <w:sz w:val="27"/>
                <w:szCs w:val="27"/>
              </w:rPr>
            </w:pPr>
            <w:r w:rsidRPr="00DE66DA">
              <w:rPr>
                <w:sz w:val="27"/>
                <w:szCs w:val="27"/>
              </w:rPr>
              <w:t xml:space="preserve">March 24, </w:t>
            </w:r>
          </w:p>
          <w:p w14:paraId="55755FDC" w14:textId="77777777" w:rsidR="00DE66DA" w:rsidRPr="00DE66DA" w:rsidRDefault="00DE66DA" w:rsidP="00DE66DA">
            <w:pPr>
              <w:pStyle w:val="NoSpacing"/>
              <w:rPr>
                <w:color w:val="000000"/>
                <w:sz w:val="27"/>
                <w:szCs w:val="27"/>
              </w:rPr>
            </w:pPr>
            <w:r w:rsidRPr="00DE66DA">
              <w:rPr>
                <w:color w:val="000000"/>
                <w:sz w:val="27"/>
                <w:szCs w:val="27"/>
              </w:rPr>
              <w:t>John 12:12–19 (Palm Sunday Procession)</w:t>
            </w:r>
          </w:p>
          <w:p w14:paraId="12EB58F6" w14:textId="77777777" w:rsidR="00DE66DA" w:rsidRPr="00DE66DA" w:rsidRDefault="00DE66DA" w:rsidP="00DE66DA">
            <w:pPr>
              <w:pStyle w:val="NoSpacing"/>
              <w:rPr>
                <w:color w:val="000000"/>
                <w:sz w:val="27"/>
                <w:szCs w:val="27"/>
              </w:rPr>
            </w:pPr>
            <w:r w:rsidRPr="00DE66DA">
              <w:rPr>
                <w:color w:val="000000"/>
                <w:sz w:val="27"/>
                <w:szCs w:val="27"/>
              </w:rPr>
              <w:t>Zechariah 9:9–12</w:t>
            </w:r>
          </w:p>
          <w:p w14:paraId="69C08744" w14:textId="77777777" w:rsidR="00DE66DA" w:rsidRPr="00DE66DA" w:rsidRDefault="00DE66DA" w:rsidP="00DE66DA">
            <w:pPr>
              <w:pStyle w:val="NoSpacing"/>
              <w:rPr>
                <w:color w:val="000000"/>
                <w:sz w:val="27"/>
                <w:szCs w:val="27"/>
              </w:rPr>
            </w:pPr>
            <w:r w:rsidRPr="00DE66DA">
              <w:rPr>
                <w:color w:val="000000"/>
                <w:sz w:val="27"/>
                <w:szCs w:val="27"/>
              </w:rPr>
              <w:t>Philippians 2:5–11</w:t>
            </w:r>
          </w:p>
          <w:p w14:paraId="1A123ADC" w14:textId="77777777" w:rsidR="00DE66DA" w:rsidRPr="00DE66DA" w:rsidRDefault="00DE66DA" w:rsidP="00DE66DA">
            <w:pPr>
              <w:pStyle w:val="NoSpacing"/>
              <w:rPr>
                <w:color w:val="000000"/>
                <w:sz w:val="27"/>
                <w:szCs w:val="27"/>
              </w:rPr>
            </w:pPr>
            <w:r w:rsidRPr="00DE66DA">
              <w:rPr>
                <w:color w:val="000000"/>
                <w:sz w:val="27"/>
                <w:szCs w:val="27"/>
              </w:rPr>
              <w:t>Mark 14:1—15:47 or Mark 15:1–47 or John 12:20–43</w:t>
            </w:r>
          </w:p>
          <w:p w14:paraId="4868C6C3" w14:textId="77777777" w:rsidR="00DE66DA" w:rsidRPr="00DE66DA" w:rsidRDefault="00DE66DA" w:rsidP="00DE66DA">
            <w:pPr>
              <w:pStyle w:val="NoSpacing"/>
              <w:rPr>
                <w:color w:val="000000"/>
                <w:sz w:val="27"/>
                <w:szCs w:val="27"/>
              </w:rPr>
            </w:pPr>
            <w:r w:rsidRPr="00DE66DA">
              <w:rPr>
                <w:color w:val="000000"/>
                <w:sz w:val="27"/>
                <w:szCs w:val="27"/>
              </w:rPr>
              <w:lastRenderedPageBreak/>
              <w:t>The Son of David Ascends His Throne and Reigns in Love from His Cross</w:t>
            </w:r>
          </w:p>
          <w:p w14:paraId="769E138F" w14:textId="77777777" w:rsidR="00DE66DA" w:rsidRPr="00DE66DA" w:rsidRDefault="00DE66DA" w:rsidP="00DE66DA">
            <w:pPr>
              <w:pStyle w:val="NoSpacing"/>
              <w:rPr>
                <w:color w:val="000000"/>
                <w:sz w:val="27"/>
                <w:szCs w:val="27"/>
              </w:rPr>
            </w:pPr>
            <w:r w:rsidRPr="00DE66DA">
              <w:rPr>
                <w:color w:val="000000"/>
                <w:sz w:val="27"/>
                <w:szCs w:val="27"/>
              </w:rPr>
              <w:t xml:space="preserve">The Son of David comes in gentle humility, “sitting on a donkey’s colt,” yet as the King of Israel “in the name of the Lord” (John 12:13–15). He comes to be </w:t>
            </w:r>
            <w:proofErr w:type="gramStart"/>
            <w:r w:rsidRPr="00DE66DA">
              <w:rPr>
                <w:color w:val="000000"/>
                <w:sz w:val="27"/>
                <w:szCs w:val="27"/>
              </w:rPr>
              <w:t>lifted up</w:t>
            </w:r>
            <w:proofErr w:type="gramEnd"/>
            <w:r w:rsidRPr="00DE66DA">
              <w:rPr>
                <w:color w:val="000000"/>
                <w:sz w:val="27"/>
                <w:szCs w:val="27"/>
              </w:rPr>
              <w:t xml:space="preserve"> in glory on the cross in order to cast out “the ruler of this world” and draw all people to Himself (John 12:23–32). The Church is thus called to “rejoice greatly,” because her King comes with salvation, and “he shall speak peace to the nations” (Zech. 9:9–10). As He is anointed “beforehand for burial” (Mark 14:8), He also ascends His royal throne as “the King of the Jews” by way of His Passion (Mark 15:2, 17–19, 26). He goes “as it is written of him,” wherefore “you will see the Son of Man seated at the right hand of Power” (Mark 14:21, 62). For the glory of God is love, which crescendos in the humble obedience and voluntary self-sacrifice of the Son of God for the salvation of sinners. So, God the Father has “highly exalted him and bestowed on him the name that is above every name” (Phil. 2:9), that He might reign over us in love with the forgiveness of His cross.</w:t>
            </w:r>
          </w:p>
          <w:p w14:paraId="7CF617F3" w14:textId="2961444B" w:rsidR="00672C70" w:rsidRPr="00DE66DA" w:rsidRDefault="00672C70" w:rsidP="00DE66DA">
            <w:pPr>
              <w:pStyle w:val="NoSpacing"/>
              <w:rPr>
                <w:sz w:val="27"/>
                <w:szCs w:val="27"/>
              </w:rPr>
            </w:pPr>
          </w:p>
          <w:p w14:paraId="0801AE08" w14:textId="77777777" w:rsidR="00672C70" w:rsidRPr="00DE66DA" w:rsidRDefault="00672C70">
            <w:pPr>
              <w:spacing w:line="240" w:lineRule="auto"/>
              <w:rPr>
                <w:rFonts w:ascii="Liberation Serif" w:eastAsia="Liberation Serif" w:hAnsi="Liberation Serif" w:cs="Liberation Serif"/>
                <w:sz w:val="27"/>
                <w:szCs w:val="27"/>
              </w:rPr>
            </w:pPr>
          </w:p>
        </w:tc>
      </w:tr>
    </w:tbl>
    <w:p w14:paraId="57B7B169" w14:textId="77777777" w:rsidR="00672C70" w:rsidRDefault="00672C70">
      <w:pPr>
        <w:widowControl w:val="0"/>
        <w:spacing w:line="240" w:lineRule="auto"/>
        <w:jc w:val="center"/>
      </w:pPr>
    </w:p>
    <w:sectPr w:rsidR="00672C70" w:rsidSect="00815AC1">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2C70"/>
    <w:rsid w:val="00672C70"/>
    <w:rsid w:val="00815AC1"/>
    <w:rsid w:val="00944830"/>
    <w:rsid w:val="00BB3A89"/>
    <w:rsid w:val="00DE66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9FCE7"/>
  <w15:docId w15:val="{3A4F646A-43E8-4FEC-98C8-286CECF61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unhideWhenUsed/>
    <w:rsid w:val="00DE66DA"/>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DE66DA"/>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497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1492</Words>
  <Characters>8509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2</cp:revision>
  <dcterms:created xsi:type="dcterms:W3CDTF">2024-03-12T13:10:00Z</dcterms:created>
  <dcterms:modified xsi:type="dcterms:W3CDTF">2024-03-12T13:10:00Z</dcterms:modified>
</cp:coreProperties>
</file>