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60C8D1" w14:textId="77777777" w:rsidR="00711B5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1A04A95C" w14:textId="77777777" w:rsidR="00711B5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3FE1E113" w14:textId="77777777" w:rsidR="00711B5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Resurrection of Our Lord (Easter Day B)</w:t>
      </w:r>
    </w:p>
    <w:p w14:paraId="578467A6" w14:textId="77777777" w:rsidR="00711B5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March 31 through April 6, 2024</w:t>
      </w:r>
    </w:p>
    <w:tbl>
      <w:tblPr>
        <w:tblStyle w:val="a"/>
        <w:tblW w:w="59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40"/>
      </w:tblGrid>
      <w:tr w:rsidR="00711B58" w14:paraId="625CE2DC" w14:textId="77777777" w:rsidTr="00606491">
        <w:trPr>
          <w:trHeight w:val="980"/>
        </w:trPr>
        <w:tc>
          <w:tcPr>
            <w:tcW w:w="5940" w:type="dxa"/>
            <w:tcBorders>
              <w:top w:val="single" w:sz="4" w:space="0" w:color="000000"/>
              <w:left w:val="single" w:sz="4" w:space="0" w:color="000000"/>
              <w:bottom w:val="single" w:sz="4" w:space="0" w:color="000000"/>
              <w:right w:val="single" w:sz="4" w:space="0" w:color="000000"/>
            </w:tcBorders>
            <w:shd w:val="clear" w:color="auto" w:fill="auto"/>
          </w:tcPr>
          <w:p w14:paraId="0D892BAA"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This week we continue our study on the Table of Duties. This week we look at the vocation of a wife. Luther uses Ephesians 5:22 and 1 Peter 3:5-</w:t>
            </w:r>
            <w:proofErr w:type="gramStart"/>
            <w:r>
              <w:rPr>
                <w:rFonts w:ascii="Liberation Serif" w:eastAsia="Liberation Serif" w:hAnsi="Liberation Serif" w:cs="Liberation Serif"/>
                <w:i/>
                <w:sz w:val="24"/>
                <w:szCs w:val="24"/>
              </w:rPr>
              <w:t>6 as</w:t>
            </w:r>
            <w:proofErr w:type="gramEnd"/>
            <w:r>
              <w:rPr>
                <w:rFonts w:ascii="Liberation Serif" w:eastAsia="Liberation Serif" w:hAnsi="Liberation Serif" w:cs="Liberation Serif"/>
                <w:i/>
                <w:sz w:val="24"/>
                <w:szCs w:val="24"/>
              </w:rPr>
              <w:t xml:space="preserve"> to relate the duties of a wife in relation to her husband. These are perhaps not the Scripture references which many would choose today but they explain the order in the household. For without order there is only confusion and chaos. Without someone to take the lead, the other cannot follow. What happened when this order was first confused, Adam who was given the headship already in the garden of Eden by God, did nothing to protect his wife from the attacks and temptation of his wife by the serpent. In so doing Eve tried to take the headship which Adam should have shown even then but did not, and we know how the rest of the story goes. Eve gives into the temptation of the serpent, and Adam who was standing beside her throughout all this time willingly listens to the voice of his wife and eats right along with her. Since the fall then the reminder and command must be given, that there is an order in the husband-and-wife relationship. For even as the bride of Christ, the Church submits to the headship of her husband, Christ, so too wives are to submit to the headship of their husbands. This isn’t an oppressive, anti-feministic, or any other derogatory terms which society would make this order out to be, this is simply the order in which God has arranged the dance of the one flesh union of marriage to take place. As in a dance there must be a lead partner, so too there must be one who follows that </w:t>
            </w:r>
            <w:r>
              <w:rPr>
                <w:rFonts w:ascii="Liberation Serif" w:eastAsia="Liberation Serif" w:hAnsi="Liberation Serif" w:cs="Liberation Serif"/>
                <w:i/>
                <w:sz w:val="24"/>
                <w:szCs w:val="24"/>
              </w:rPr>
              <w:lastRenderedPageBreak/>
              <w:t>lead. Who is it that God has arranged to take the lead in marriage? The husband, her lord, as the second Scripture passage indicates is the one who leads. What is a lord? It is simply one who protects, fights, leads her where she needs to go, and provides for the needs of those under his headship. The husband is to do this for his wife. The wife in this dance is the one who follows the lead of her husband. When the husband fails to lead or is not present to take the lead, the wife cannot follow and is forced against her God-given role to take the lead. Still in that relationship where the husband is leading the wife is to follow by allowing her husband to love and provide for her as head of the household. That sounds simple enough, doesn’t it? Yet, Genesis 3 and our own experience tell and show us otherwise. Now, after the fall,</w:t>
            </w:r>
            <w:r>
              <w:rPr>
                <w:rFonts w:ascii="Liberation Serif" w:eastAsia="Liberation Serif" w:hAnsi="Liberation Serif" w:cs="Liberation Serif"/>
                <w:sz w:val="24"/>
                <w:szCs w:val="24"/>
                <w:highlight w:val="white"/>
              </w:rPr>
              <w:t xml:space="preserve"> </w:t>
            </w:r>
            <w:r>
              <w:rPr>
                <w:rFonts w:ascii="Liberation Serif" w:eastAsia="Liberation Serif" w:hAnsi="Liberation Serif" w:cs="Liberation Serif"/>
                <w:i/>
                <w:sz w:val="24"/>
                <w:szCs w:val="24"/>
                <w:highlight w:val="white"/>
              </w:rPr>
              <w:t>for a</w:t>
            </w:r>
            <w:r>
              <w:rPr>
                <w:rFonts w:ascii="Liberation Serif" w:eastAsia="Liberation Serif" w:hAnsi="Liberation Serif" w:cs="Liberation Serif"/>
                <w:i/>
                <w:sz w:val="24"/>
                <w:szCs w:val="24"/>
              </w:rPr>
              <w:t xml:space="preserve">ll the daughters of </w:t>
            </w:r>
            <w:r>
              <w:rPr>
                <w:rFonts w:ascii="Liberation Serif" w:eastAsia="Liberation Serif" w:hAnsi="Liberation Serif" w:cs="Liberation Serif"/>
                <w:i/>
                <w:sz w:val="24"/>
                <w:szCs w:val="24"/>
                <w:highlight w:val="white"/>
              </w:rPr>
              <w:t xml:space="preserve">Eve, </w:t>
            </w:r>
            <w:r>
              <w:rPr>
                <w:rFonts w:ascii="Liberation Serif" w:eastAsia="Liberation Serif" w:hAnsi="Liberation Serif" w:cs="Liberation Serif"/>
                <w:i/>
                <w:sz w:val="24"/>
                <w:szCs w:val="24"/>
              </w:rPr>
              <w:t>wives included</w:t>
            </w:r>
            <w:r>
              <w:rPr>
                <w:rFonts w:ascii="Liberation Serif" w:eastAsia="Liberation Serif" w:hAnsi="Liberation Serif" w:cs="Liberation Serif"/>
                <w:i/>
                <w:sz w:val="24"/>
                <w:szCs w:val="24"/>
                <w:highlight w:val="white"/>
              </w:rPr>
              <w:t>, “</w:t>
            </w:r>
            <w:r>
              <w:rPr>
                <w:rFonts w:ascii="Liberation Serif" w:eastAsia="Liberation Serif" w:hAnsi="Liberation Serif" w:cs="Liberation Serif"/>
                <w:b/>
                <w:i/>
                <w:sz w:val="24"/>
                <w:szCs w:val="24"/>
                <w:highlight w:val="white"/>
              </w:rPr>
              <w:t>Your desire shall be contrary to your husband, but he shall rule over you.</w:t>
            </w:r>
            <w:r>
              <w:rPr>
                <w:rFonts w:ascii="Liberation Serif" w:eastAsia="Liberation Serif" w:hAnsi="Liberation Serif" w:cs="Liberation Serif"/>
                <w:i/>
                <w:sz w:val="24"/>
                <w:szCs w:val="24"/>
                <w:highlight w:val="white"/>
              </w:rPr>
              <w:t>” What is her desire that will be contrary to her husband? She desires the headship of both church and family. Her/the wife’s desire is contrary to what her God-given role is as helper for her husband. Yet, God makes it clear to whom the headship is given, “</w:t>
            </w:r>
            <w:r>
              <w:rPr>
                <w:rFonts w:ascii="Liberation Serif" w:eastAsia="Liberation Serif" w:hAnsi="Liberation Serif" w:cs="Liberation Serif"/>
                <w:b/>
                <w:i/>
                <w:sz w:val="24"/>
                <w:szCs w:val="24"/>
                <w:highlight w:val="white"/>
              </w:rPr>
              <w:t>but he shall rule</w:t>
            </w:r>
            <w:r>
              <w:rPr>
                <w:rFonts w:ascii="Liberation Serif" w:eastAsia="Liberation Serif" w:hAnsi="Liberation Serif" w:cs="Liberation Serif"/>
                <w:i/>
                <w:sz w:val="24"/>
                <w:szCs w:val="24"/>
                <w:highlight w:val="white"/>
              </w:rPr>
              <w:t xml:space="preserve"> (headship literally) </w:t>
            </w:r>
            <w:r>
              <w:rPr>
                <w:rFonts w:ascii="Liberation Serif" w:eastAsia="Liberation Serif" w:hAnsi="Liberation Serif" w:cs="Liberation Serif"/>
                <w:b/>
                <w:i/>
                <w:sz w:val="24"/>
                <w:szCs w:val="24"/>
                <w:highlight w:val="white"/>
              </w:rPr>
              <w:t>over you.</w:t>
            </w:r>
            <w:r>
              <w:rPr>
                <w:rFonts w:ascii="Liberation Serif" w:eastAsia="Liberation Serif" w:hAnsi="Liberation Serif" w:cs="Liberation Serif"/>
                <w:i/>
                <w:sz w:val="24"/>
                <w:szCs w:val="24"/>
                <w:highlight w:val="white"/>
              </w:rPr>
              <w:t>” The fact that husbands and wives each have different God-given roles in a marriage is not a bad or demeaning thing, as culture would have us believe. Rather this is the way in which God has so designed for marriage to thrive and survive, allowing one to lead and the other to follow. Lord as your bride the Church submits and follows You by allowing you to love and provide for her needs, so help wives to submit and follow the lead of their husbands who love and provide for them.</w:t>
            </w:r>
            <w:r>
              <w:rPr>
                <w:rFonts w:ascii="Liberation Serif" w:eastAsia="Liberation Serif" w:hAnsi="Liberation Serif" w:cs="Liberation Serif"/>
                <w:sz w:val="24"/>
                <w:szCs w:val="24"/>
                <w:highlight w:val="white"/>
              </w:rPr>
              <w:t xml:space="preserve"> </w:t>
            </w:r>
            <w:r>
              <w:rPr>
                <w:rFonts w:ascii="Liberation Serif" w:eastAsia="Liberation Serif" w:hAnsi="Liberation Serif" w:cs="Liberation Serif"/>
                <w:i/>
                <w:sz w:val="24"/>
                <w:szCs w:val="24"/>
                <w:highlight w:val="white"/>
              </w:rPr>
              <w:t xml:space="preserve">Lord help wives to pray for strength for their husbands who are to lead them as those who have been given the role of headship by God for their </w:t>
            </w:r>
            <w:r>
              <w:rPr>
                <w:rFonts w:ascii="Liberation Serif" w:eastAsia="Liberation Serif" w:hAnsi="Liberation Serif" w:cs="Liberation Serif"/>
                <w:i/>
                <w:sz w:val="24"/>
                <w:szCs w:val="24"/>
                <w:highlight w:val="white"/>
              </w:rPr>
              <w:lastRenderedPageBreak/>
              <w:t>good. Help wives to show their love and devotion to You by loving and submitting to their husbands in the dance of marriage.</w:t>
            </w:r>
            <w:r>
              <w:rPr>
                <w:rFonts w:ascii="Liberation Serif" w:eastAsia="Liberation Serif" w:hAnsi="Liberation Serif" w:cs="Liberation Serif"/>
                <w:sz w:val="24"/>
                <w:szCs w:val="24"/>
                <w:highlight w:val="white"/>
              </w:rPr>
              <w:t xml:space="preserve"> “</w:t>
            </w:r>
            <w:r>
              <w:rPr>
                <w:rFonts w:ascii="Liberation Serif" w:eastAsia="Liberation Serif" w:hAnsi="Liberation Serif" w:cs="Liberation Serif"/>
                <w:b/>
                <w:i/>
                <w:sz w:val="24"/>
                <w:szCs w:val="24"/>
              </w:rPr>
              <w:t>You are her daughters if you do what is right and do not give way to fear.</w:t>
            </w:r>
            <w:r>
              <w:rPr>
                <w:rFonts w:ascii="Liberation Serif" w:eastAsia="Liberation Serif" w:hAnsi="Liberation Serif" w:cs="Liberation Serif"/>
                <w:sz w:val="24"/>
                <w:szCs w:val="24"/>
              </w:rPr>
              <w:t>”</w:t>
            </w:r>
          </w:p>
        </w:tc>
      </w:tr>
    </w:tbl>
    <w:p w14:paraId="2078046A" w14:textId="77777777" w:rsidR="00711B58" w:rsidRDefault="00711B58">
      <w:pPr>
        <w:widowControl w:val="0"/>
        <w:spacing w:line="240" w:lineRule="auto"/>
        <w:jc w:val="center"/>
        <w:rPr>
          <w:rFonts w:ascii="Liberation Serif" w:eastAsia="Liberation Serif" w:hAnsi="Liberation Serif" w:cs="Liberation Serif"/>
          <w:b/>
          <w:sz w:val="24"/>
          <w:szCs w:val="24"/>
        </w:rPr>
      </w:pPr>
    </w:p>
    <w:p w14:paraId="374E1EF7" w14:textId="77777777" w:rsidR="00711B5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4B06B602" w14:textId="77777777" w:rsidR="00711B5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5B81411E" w14:textId="77777777" w:rsidR="00711B58"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08AC064D" w14:textId="77777777" w:rsidR="00711B58" w:rsidRDefault="00711B58">
      <w:pPr>
        <w:widowControl w:val="0"/>
        <w:spacing w:line="240" w:lineRule="auto"/>
        <w:jc w:val="center"/>
        <w:rPr>
          <w:rFonts w:ascii="Liberation Serif" w:eastAsia="Liberation Serif" w:hAnsi="Liberation Serif" w:cs="Liberation Serif"/>
          <w:b/>
          <w:i/>
          <w:sz w:val="24"/>
          <w:szCs w:val="24"/>
        </w:rPr>
      </w:pPr>
    </w:p>
    <w:p w14:paraId="4A7A68C0" w14:textId="77777777" w:rsidR="00711B5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5511711B" w14:textId="77777777" w:rsidR="00711B5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192CED1B" w14:textId="77777777" w:rsidR="00711B58" w:rsidRDefault="00711B58">
      <w:pPr>
        <w:widowControl w:val="0"/>
        <w:spacing w:line="240" w:lineRule="auto"/>
        <w:rPr>
          <w:rFonts w:ascii="Liberation Serif" w:eastAsia="Liberation Serif" w:hAnsi="Liberation Serif" w:cs="Liberation Serif"/>
          <w:sz w:val="24"/>
          <w:szCs w:val="24"/>
        </w:rPr>
      </w:pPr>
    </w:p>
    <w:p w14:paraId="6B90E58B" w14:textId="77777777" w:rsidR="00711B5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30C3034D" w14:textId="77777777" w:rsidR="00711B58" w:rsidRDefault="00711B58">
      <w:pPr>
        <w:widowControl w:val="0"/>
        <w:spacing w:line="240" w:lineRule="auto"/>
        <w:rPr>
          <w:rFonts w:ascii="Liberation Serif" w:eastAsia="Liberation Serif" w:hAnsi="Liberation Serif" w:cs="Liberation Serif"/>
          <w:b/>
          <w:i/>
          <w:sz w:val="24"/>
          <w:szCs w:val="24"/>
        </w:rPr>
      </w:pPr>
    </w:p>
    <w:p w14:paraId="446279EA"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John 11:25-26a</w:t>
      </w:r>
    </w:p>
    <w:p w14:paraId="10EBD0CA" w14:textId="77777777" w:rsidR="00711B5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 am the resurrection and the life. He who believes in Me, though he may die, he shall live. And whoever lives and believes in Me shall never die.</w:t>
      </w:r>
    </w:p>
    <w:p w14:paraId="41B59380" w14:textId="77777777" w:rsidR="00711B58" w:rsidRDefault="00711B58">
      <w:pPr>
        <w:widowControl w:val="0"/>
        <w:spacing w:line="240" w:lineRule="auto"/>
        <w:rPr>
          <w:rFonts w:ascii="Liberation Serif" w:eastAsia="Liberation Serif" w:hAnsi="Liberation Serif" w:cs="Liberation Serif"/>
          <w:b/>
          <w:i/>
          <w:sz w:val="24"/>
          <w:szCs w:val="24"/>
        </w:rPr>
      </w:pPr>
    </w:p>
    <w:p w14:paraId="6DE85F3A"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118:18-29/16 or the appointed daily psalms found in Easter Psalm Schedule LSB 304 </w:t>
      </w:r>
    </w:p>
    <w:p w14:paraId="069A2A16" w14:textId="77777777" w:rsidR="00711B58" w:rsidRDefault="00711B58">
      <w:pPr>
        <w:widowControl w:val="0"/>
        <w:spacing w:line="240" w:lineRule="auto"/>
        <w:rPr>
          <w:rFonts w:ascii="Liberation Serif" w:eastAsia="Liberation Serif" w:hAnsi="Liberation Serif" w:cs="Liberation Serif"/>
          <w:b/>
          <w:i/>
          <w:sz w:val="24"/>
          <w:szCs w:val="24"/>
        </w:rPr>
      </w:pPr>
    </w:p>
    <w:p w14:paraId="634D44C3"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Duties*—To Wives: Ephesians 5:22; 1 Peter 3:5-6</w:t>
      </w:r>
    </w:p>
    <w:p w14:paraId="2653E494" w14:textId="77777777" w:rsidR="00711B58" w:rsidRDefault="00711B58">
      <w:pPr>
        <w:widowControl w:val="0"/>
        <w:spacing w:line="240" w:lineRule="auto"/>
        <w:rPr>
          <w:rFonts w:ascii="Calibri" w:eastAsia="Calibri" w:hAnsi="Calibri" w:cs="Calibri"/>
          <w:sz w:val="24"/>
          <w:szCs w:val="24"/>
        </w:rPr>
      </w:pPr>
    </w:p>
    <w:p w14:paraId="7B74BF47"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 Seventh Commandment</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sz w:val="24"/>
          <w:szCs w:val="24"/>
        </w:rPr>
        <w:t>Preschool &amp; Kindergarten</w:t>
      </w:r>
    </w:p>
    <w:p w14:paraId="48DB0BDE" w14:textId="77777777" w:rsidR="00711B5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steal.</w:t>
      </w:r>
    </w:p>
    <w:p w14:paraId="16630DE8" w14:textId="77777777" w:rsidR="00711B58" w:rsidRDefault="00711B58">
      <w:pPr>
        <w:widowControl w:val="0"/>
        <w:spacing w:line="240" w:lineRule="auto"/>
        <w:rPr>
          <w:rFonts w:ascii="Liberation Serif" w:eastAsia="Liberation Serif" w:hAnsi="Liberation Serif" w:cs="Liberation Serif"/>
          <w:sz w:val="24"/>
          <w:szCs w:val="24"/>
        </w:rPr>
      </w:pPr>
    </w:p>
    <w:p w14:paraId="711930FB"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lastRenderedPageBreak/>
        <w:t>To Wives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312C4CF1" w14:textId="1EA97836" w:rsidR="00711B5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Wives, submit to your husbands as to the Lord. </w:t>
      </w:r>
      <w:r>
        <w:rPr>
          <w:rFonts w:ascii="Liberation Serif" w:eastAsia="Liberation Serif" w:hAnsi="Liberation Serif" w:cs="Liberation Serif"/>
          <w:b/>
          <w:i/>
          <w:sz w:val="24"/>
          <w:szCs w:val="24"/>
        </w:rPr>
        <w:t>Ephesians 5:22</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43EEFAF3" w14:textId="7903B7A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They were submissive to their own husbands, like Sarah, who obeyed Abraham and called him her master. You are her daughters if you do what is right and do not give way to fear. </w:t>
      </w:r>
      <w:r>
        <w:rPr>
          <w:rFonts w:ascii="Liberation Serif" w:eastAsia="Liberation Serif" w:hAnsi="Liberation Serif" w:cs="Liberation Serif"/>
          <w:b/>
          <w:i/>
          <w:sz w:val="24"/>
          <w:szCs w:val="24"/>
        </w:rPr>
        <w:t>1 Peter 3:5-6</w:t>
      </w:r>
      <w:r>
        <w:rPr>
          <w:rFonts w:ascii="Liberation Serif" w:eastAsia="Liberation Serif" w:hAnsi="Liberation Serif" w:cs="Liberation Serif"/>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421E136B" w14:textId="77777777" w:rsidR="00711B58"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Resurrection of Our Lord (Easter B)</w:t>
      </w:r>
    </w:p>
    <w:tbl>
      <w:tblPr>
        <w:tblStyle w:val="a0"/>
        <w:tblW w:w="612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90"/>
        <w:gridCol w:w="2430"/>
      </w:tblGrid>
      <w:tr w:rsidR="00711B58" w14:paraId="69EC25E7" w14:textId="77777777" w:rsidTr="00606491">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6DBD33B" w14:textId="77777777" w:rsidR="00711B58" w:rsidRDefault="00711B58">
            <w:pPr>
              <w:widowControl w:val="0"/>
              <w:spacing w:line="240" w:lineRule="auto"/>
              <w:rPr>
                <w:rFonts w:ascii="Liberation Serif" w:eastAsia="Liberation Serif" w:hAnsi="Liberation Serif" w:cs="Liberation Serif"/>
                <w:sz w:val="24"/>
                <w:szCs w:val="24"/>
              </w:rPr>
            </w:pP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0A432C5E"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430" w:type="dxa"/>
            <w:tcBorders>
              <w:top w:val="single" w:sz="4" w:space="0" w:color="000000"/>
              <w:left w:val="single" w:sz="4" w:space="0" w:color="000000"/>
              <w:bottom w:val="single" w:sz="4" w:space="0" w:color="000000"/>
              <w:right w:val="single" w:sz="4" w:space="0" w:color="000000"/>
            </w:tcBorders>
            <w:shd w:val="clear" w:color="auto" w:fill="FFFFFF"/>
          </w:tcPr>
          <w:p w14:paraId="4E09D2E3"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711B58" w14:paraId="30DEF094" w14:textId="77777777" w:rsidTr="00606491">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23770E26" w14:textId="5373CF28"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2DF3FE68" w14:textId="77777777" w:rsidR="00696FB1" w:rsidRDefault="00696FB1">
            <w:pPr>
              <w:widowControl w:val="0"/>
              <w:spacing w:line="240" w:lineRule="auto"/>
              <w:rPr>
                <w:rFonts w:ascii="Georgia" w:eastAsia="Georgia" w:hAnsi="Georgia" w:cs="Georgia"/>
                <w:sz w:val="24"/>
                <w:szCs w:val="24"/>
              </w:rPr>
            </w:pPr>
          </w:p>
          <w:p w14:paraId="29668B9E" w14:textId="1DE9D097"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597D31C5" w14:textId="77777777" w:rsidR="00696FB1" w:rsidRDefault="00696FB1">
            <w:pPr>
              <w:widowControl w:val="0"/>
              <w:spacing w:line="240" w:lineRule="auto"/>
              <w:rPr>
                <w:rFonts w:ascii="Georgia" w:eastAsia="Georgia" w:hAnsi="Georgia" w:cs="Georgia"/>
                <w:sz w:val="24"/>
                <w:szCs w:val="24"/>
              </w:rPr>
            </w:pPr>
          </w:p>
          <w:p w14:paraId="5E06EEA2" w14:textId="21807E62"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02418CE6" w14:textId="77777777" w:rsidR="00696FB1" w:rsidRDefault="00696FB1">
            <w:pPr>
              <w:widowControl w:val="0"/>
              <w:spacing w:line="240" w:lineRule="auto"/>
              <w:rPr>
                <w:rFonts w:ascii="Georgia" w:eastAsia="Georgia" w:hAnsi="Georgia" w:cs="Georgia"/>
                <w:sz w:val="24"/>
                <w:szCs w:val="24"/>
              </w:rPr>
            </w:pPr>
          </w:p>
          <w:p w14:paraId="4AFDAC92" w14:textId="32EB26F0"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00D23037" w14:textId="77777777" w:rsidR="00711B58" w:rsidRDefault="00711B58">
            <w:pPr>
              <w:widowControl w:val="0"/>
              <w:spacing w:line="240" w:lineRule="auto"/>
              <w:rPr>
                <w:rFonts w:ascii="Georgia" w:eastAsia="Georgia" w:hAnsi="Georgia" w:cs="Georgia"/>
                <w:sz w:val="24"/>
                <w:szCs w:val="24"/>
              </w:rPr>
            </w:pPr>
          </w:p>
          <w:p w14:paraId="186B7AD6" w14:textId="77777777" w:rsidR="00696FB1" w:rsidRDefault="00696FB1">
            <w:pPr>
              <w:widowControl w:val="0"/>
              <w:spacing w:line="240" w:lineRule="auto"/>
              <w:rPr>
                <w:rFonts w:ascii="Georgia" w:eastAsia="Georgia" w:hAnsi="Georgia" w:cs="Georgia"/>
                <w:sz w:val="24"/>
                <w:szCs w:val="24"/>
              </w:rPr>
            </w:pPr>
          </w:p>
          <w:p w14:paraId="2AA9D56A" w14:textId="77777777" w:rsidR="00696FB1" w:rsidRDefault="00696FB1">
            <w:pPr>
              <w:widowControl w:val="0"/>
              <w:spacing w:line="240" w:lineRule="auto"/>
              <w:rPr>
                <w:rFonts w:ascii="Georgia" w:eastAsia="Georgia" w:hAnsi="Georgia" w:cs="Georgia"/>
                <w:sz w:val="24"/>
                <w:szCs w:val="24"/>
              </w:rPr>
            </w:pPr>
          </w:p>
          <w:p w14:paraId="1A9052EC" w14:textId="6E5414AB"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2DC9F044" w14:textId="77777777" w:rsidR="00711B58" w:rsidRDefault="00711B58">
            <w:pPr>
              <w:widowControl w:val="0"/>
              <w:spacing w:line="240" w:lineRule="auto"/>
              <w:rPr>
                <w:rFonts w:ascii="Georgia" w:eastAsia="Georgia" w:hAnsi="Georgia" w:cs="Georgia"/>
                <w:sz w:val="24"/>
                <w:szCs w:val="24"/>
              </w:rPr>
            </w:pPr>
          </w:p>
          <w:p w14:paraId="02FAC8CE" w14:textId="77777777" w:rsidR="00696FB1" w:rsidRDefault="00696FB1">
            <w:pPr>
              <w:widowControl w:val="0"/>
              <w:spacing w:line="240" w:lineRule="auto"/>
              <w:rPr>
                <w:rFonts w:ascii="Georgia" w:eastAsia="Georgia" w:hAnsi="Georgia" w:cs="Georgia"/>
                <w:sz w:val="24"/>
                <w:szCs w:val="24"/>
              </w:rPr>
            </w:pPr>
          </w:p>
          <w:p w14:paraId="37133F73" w14:textId="506D0F8F"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Pr>
          <w:p w14:paraId="7875FFB2" w14:textId="77777777" w:rsidR="00711B58"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Easter Monday-Luke 24:13-35</w:t>
            </w:r>
          </w:p>
          <w:p w14:paraId="61DF3ACF" w14:textId="77777777" w:rsidR="00711B58"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Easter Tuesday-Luke 24:36-49</w:t>
            </w:r>
          </w:p>
          <w:p w14:paraId="6D7EACA4" w14:textId="18CA3708" w:rsidR="00711B58"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Easter Wednesday-John 21:1-14</w:t>
            </w:r>
          </w:p>
          <w:p w14:paraId="2FB205BE" w14:textId="77777777"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Resurrection of Our Lord According to St. Matthew—Matthew 28:1-15</w:t>
            </w:r>
          </w:p>
          <w:p w14:paraId="5B930EBB" w14:textId="77777777"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Is Revealed in the Breaking of the Bread-Luke 24:28-35</w:t>
            </w:r>
          </w:p>
          <w:p w14:paraId="33A90B6E" w14:textId="77777777"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and Epistle readings—Acts 4:32-35</w:t>
            </w:r>
          </w:p>
        </w:tc>
        <w:tc>
          <w:tcPr>
            <w:tcW w:w="2430" w:type="dxa"/>
            <w:tcBorders>
              <w:top w:val="single" w:sz="4" w:space="0" w:color="000000"/>
              <w:left w:val="single" w:sz="4" w:space="0" w:color="000000"/>
              <w:bottom w:val="single" w:sz="4" w:space="0" w:color="000000"/>
              <w:right w:val="single" w:sz="4" w:space="0" w:color="000000"/>
            </w:tcBorders>
            <w:shd w:val="clear" w:color="auto" w:fill="FFFFFF"/>
          </w:tcPr>
          <w:p w14:paraId="77283939" w14:textId="77777777"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Exodus 15:1-18</w:t>
            </w:r>
          </w:p>
          <w:p w14:paraId="24BDB109" w14:textId="77777777" w:rsidR="00696FB1" w:rsidRDefault="00696FB1">
            <w:pPr>
              <w:widowControl w:val="0"/>
              <w:spacing w:line="240" w:lineRule="auto"/>
              <w:rPr>
                <w:rFonts w:ascii="Georgia" w:eastAsia="Georgia" w:hAnsi="Georgia" w:cs="Georgia"/>
                <w:sz w:val="24"/>
                <w:szCs w:val="24"/>
              </w:rPr>
            </w:pPr>
          </w:p>
          <w:p w14:paraId="5D283DBC" w14:textId="69F630DE"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Daniel 3:8-28</w:t>
            </w:r>
          </w:p>
          <w:p w14:paraId="795DDDE8" w14:textId="77777777" w:rsidR="00696FB1" w:rsidRDefault="00696FB1">
            <w:pPr>
              <w:widowControl w:val="0"/>
              <w:spacing w:line="240" w:lineRule="auto"/>
              <w:rPr>
                <w:rFonts w:ascii="Georgia" w:eastAsia="Georgia" w:hAnsi="Georgia" w:cs="Georgia"/>
                <w:sz w:val="24"/>
                <w:szCs w:val="24"/>
              </w:rPr>
            </w:pPr>
          </w:p>
          <w:p w14:paraId="6BD54337" w14:textId="1C3D5E78"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3:13-15, 17-19</w:t>
            </w:r>
          </w:p>
          <w:p w14:paraId="6F8080BA" w14:textId="77777777" w:rsidR="00711B58" w:rsidRDefault="00711B58">
            <w:pPr>
              <w:widowControl w:val="0"/>
              <w:spacing w:line="240" w:lineRule="auto"/>
              <w:rPr>
                <w:rFonts w:ascii="Georgia" w:eastAsia="Georgia" w:hAnsi="Georgia" w:cs="Georgia"/>
                <w:sz w:val="24"/>
                <w:szCs w:val="24"/>
              </w:rPr>
            </w:pPr>
          </w:p>
          <w:p w14:paraId="2FD74134" w14:textId="77777777"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Hebrews 11:1-29</w:t>
            </w:r>
          </w:p>
          <w:p w14:paraId="6FED3570" w14:textId="77777777" w:rsidR="00711B58" w:rsidRDefault="00711B58">
            <w:pPr>
              <w:widowControl w:val="0"/>
              <w:spacing w:line="240" w:lineRule="auto"/>
              <w:rPr>
                <w:rFonts w:ascii="Georgia" w:eastAsia="Georgia" w:hAnsi="Georgia" w:cs="Georgia"/>
                <w:sz w:val="24"/>
                <w:szCs w:val="24"/>
              </w:rPr>
            </w:pPr>
          </w:p>
          <w:p w14:paraId="0DB1F11C" w14:textId="77777777" w:rsidR="00696FB1" w:rsidRDefault="00696FB1">
            <w:pPr>
              <w:widowControl w:val="0"/>
              <w:spacing w:line="240" w:lineRule="auto"/>
              <w:rPr>
                <w:rFonts w:ascii="Georgia" w:eastAsia="Georgia" w:hAnsi="Georgia" w:cs="Georgia"/>
                <w:sz w:val="24"/>
                <w:szCs w:val="24"/>
              </w:rPr>
            </w:pPr>
          </w:p>
          <w:p w14:paraId="600CC5EF" w14:textId="77777777" w:rsidR="00696FB1" w:rsidRDefault="00696FB1">
            <w:pPr>
              <w:widowControl w:val="0"/>
              <w:spacing w:line="240" w:lineRule="auto"/>
              <w:rPr>
                <w:rFonts w:ascii="Georgia" w:eastAsia="Georgia" w:hAnsi="Georgia" w:cs="Georgia"/>
                <w:sz w:val="24"/>
                <w:szCs w:val="24"/>
              </w:rPr>
            </w:pPr>
          </w:p>
          <w:p w14:paraId="7A2809D0" w14:textId="7E7B6CE0"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Hebrews 12:1-24</w:t>
            </w:r>
          </w:p>
          <w:p w14:paraId="6D0D61C7" w14:textId="77777777" w:rsidR="00711B58" w:rsidRDefault="00711B58">
            <w:pPr>
              <w:widowControl w:val="0"/>
              <w:spacing w:line="240" w:lineRule="auto"/>
              <w:rPr>
                <w:rFonts w:ascii="Georgia" w:eastAsia="Georgia" w:hAnsi="Georgia" w:cs="Georgia"/>
                <w:sz w:val="24"/>
                <w:szCs w:val="24"/>
              </w:rPr>
            </w:pPr>
          </w:p>
          <w:p w14:paraId="0908E91B" w14:textId="77777777" w:rsidR="00696FB1" w:rsidRDefault="00696FB1">
            <w:pPr>
              <w:widowControl w:val="0"/>
              <w:spacing w:line="240" w:lineRule="auto"/>
              <w:rPr>
                <w:rFonts w:ascii="Georgia" w:eastAsia="Georgia" w:hAnsi="Georgia" w:cs="Georgia"/>
                <w:sz w:val="24"/>
                <w:szCs w:val="24"/>
              </w:rPr>
            </w:pPr>
          </w:p>
          <w:p w14:paraId="356CFAD1" w14:textId="651245B4" w:rsidR="00711B5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1:1-2:2</w:t>
            </w:r>
          </w:p>
        </w:tc>
      </w:tr>
    </w:tbl>
    <w:p w14:paraId="73C030A2" w14:textId="77777777" w:rsidR="00711B58" w:rsidRDefault="00711B58">
      <w:pPr>
        <w:widowControl w:val="0"/>
        <w:spacing w:line="240" w:lineRule="auto"/>
        <w:rPr>
          <w:rFonts w:ascii="Liberation Serif" w:eastAsia="Liberation Serif" w:hAnsi="Liberation Serif" w:cs="Liberation Serif"/>
          <w:sz w:val="24"/>
          <w:szCs w:val="24"/>
        </w:rPr>
      </w:pPr>
    </w:p>
    <w:p w14:paraId="2F16B302" w14:textId="77777777" w:rsidR="00711B58"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Prayers: Collects for the Week, Daily Themes for Prayer, In Our Prayers at Trinity </w:t>
      </w:r>
    </w:p>
    <w:p w14:paraId="14DE2CD2" w14:textId="77777777" w:rsidR="00711B58" w:rsidRDefault="00711B58">
      <w:pPr>
        <w:widowControl w:val="0"/>
        <w:spacing w:line="240" w:lineRule="auto"/>
        <w:rPr>
          <w:rFonts w:ascii="Liberation Serif" w:eastAsia="Liberation Serif" w:hAnsi="Liberation Serif" w:cs="Liberation Serif"/>
          <w:b/>
          <w:i/>
          <w:sz w:val="24"/>
          <w:szCs w:val="24"/>
          <w:u w:val="single"/>
        </w:rPr>
      </w:pPr>
    </w:p>
    <w:p w14:paraId="2A6A26A4" w14:textId="77777777"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 of the Resurrection of Our Lord (Easter Day B):</w:t>
      </w:r>
    </w:p>
    <w:p w14:paraId="45593DD1" w14:textId="77777777" w:rsidR="00711B58"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 xml:space="preserve">Almighty God the Father, through Your </w:t>
      </w:r>
      <w:proofErr w:type="gramStart"/>
      <w:r>
        <w:rPr>
          <w:rFonts w:ascii="Georgia" w:eastAsia="Georgia" w:hAnsi="Georgia" w:cs="Georgia"/>
          <w:b/>
          <w:sz w:val="24"/>
          <w:szCs w:val="24"/>
          <w:highlight w:val="white"/>
        </w:rPr>
        <w:t>only-begotten</w:t>
      </w:r>
      <w:proofErr w:type="gramEnd"/>
      <w:r>
        <w:rPr>
          <w:rFonts w:ascii="Georgia" w:eastAsia="Georgia" w:hAnsi="Georgia" w:cs="Georgia"/>
          <w:b/>
          <w:sz w:val="24"/>
          <w:szCs w:val="24"/>
          <w:highlight w:val="white"/>
        </w:rPr>
        <w:t xml:space="preserve"> Son, Jesus Christ, You have overcome death and opened the gate of everlasting life to us. Grant that we, who celebrate with joy the day of our Lord’s resurrection, may be raised from the death of sin by Your life-giving Spirit; through Jesus Christ, our Lord, who lives and reigns with You and the Holy Spirit, one God, now and forever. Amen.</w:t>
      </w:r>
    </w:p>
    <w:p w14:paraId="0BA54568" w14:textId="77777777" w:rsidR="00711B58" w:rsidRDefault="00711B58">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5E646F63"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4E12032E"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2410C9DD"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31CE812"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76FFCAA2"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4E0DAFB9"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E1B243F"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724A6F22"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C965B12" w14:textId="77777777" w:rsidR="00711B58" w:rsidRDefault="00711B5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F3094C9"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25C8B54B" w14:textId="3310D5F9"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606491">
        <w:rPr>
          <w:rFonts w:ascii="Times New Roman" w:eastAsia="Times New Roman" w:hAnsi="Times New Roman" w:cs="Times New Roman"/>
          <w:i/>
          <w:sz w:val="24"/>
          <w:szCs w:val="24"/>
        </w:rPr>
        <w:t>:  Susan Wandersee Maus, and Sophia Karels.  All those celebrating a</w:t>
      </w:r>
      <w:r>
        <w:rPr>
          <w:rFonts w:ascii="Times New Roman" w:eastAsia="Times New Roman" w:hAnsi="Times New Roman" w:cs="Times New Roman"/>
          <w:i/>
          <w:sz w:val="24"/>
          <w:szCs w:val="24"/>
        </w:rPr>
        <w:t xml:space="preserve">nniversaries </w:t>
      </w:r>
      <w:r w:rsidR="00606491">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all the other joys God blesses us with in this life. </w:t>
      </w:r>
    </w:p>
    <w:p w14:paraId="1FDFC2A8" w14:textId="77777777" w:rsidR="00711B58" w:rsidRDefault="00711B5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63B7AA6" w14:textId="5A5DAA3C"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our shut-ins that they would remain faithful in hearing God’s Word and receiving the Sacrament for the forgiveness of their sins unto life everlasting. Namely for Elroy &amp; JoAnn Adermann, Jeanette Bohlman, Ardis Brehmer, Elaine Gerber, Ma</w:t>
      </w:r>
      <w:r w:rsidR="00606491">
        <w:rPr>
          <w:rFonts w:ascii="Times New Roman" w:eastAsia="Times New Roman" w:hAnsi="Times New Roman" w:cs="Times New Roman"/>
          <w:i/>
          <w:sz w:val="24"/>
          <w:szCs w:val="24"/>
        </w:rPr>
        <w:t>rgaret Hoberg</w:t>
      </w:r>
      <w:r>
        <w:rPr>
          <w:rFonts w:ascii="Times New Roman" w:eastAsia="Times New Roman" w:hAnsi="Times New Roman" w:cs="Times New Roman"/>
          <w:i/>
          <w:sz w:val="24"/>
          <w:szCs w:val="24"/>
        </w:rPr>
        <w:t xml:space="preserve">, Laurie Hillman, Rita Hillman, Melvin Loeschke, Mary Lou Meyer, Joyce Nelson, Arthur Novak, Laura Roeder, Dennis Schnaser, Verna Schultz, Arlys Thompson, Morris Tietjen, Carolyn Zahn.  </w:t>
      </w:r>
    </w:p>
    <w:p w14:paraId="12DD276C" w14:textId="77777777" w:rsidR="00711B58" w:rsidRDefault="00711B5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93E0A0A" w14:textId="77777777" w:rsidR="00711B5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Lord’s Prayer and Luther’s Morning or Evening Prayer from the Catechism</w:t>
      </w:r>
    </w:p>
    <w:p w14:paraId="6C13F720" w14:textId="77777777" w:rsidR="00711B58" w:rsidRDefault="00711B58">
      <w:pPr>
        <w:widowControl w:val="0"/>
        <w:spacing w:line="240" w:lineRule="auto"/>
        <w:rPr>
          <w:rFonts w:ascii="Liberation Serif" w:eastAsia="Liberation Serif" w:hAnsi="Liberation Serif" w:cs="Liberation Serif"/>
          <w:i/>
          <w:sz w:val="24"/>
          <w:szCs w:val="24"/>
        </w:rPr>
      </w:pPr>
    </w:p>
    <w:p w14:paraId="10AE4EF7" w14:textId="0A181FAE" w:rsidR="00606491"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sidR="00606491">
        <w:rPr>
          <w:rFonts w:ascii="Liberation Serif" w:eastAsia="Liberation Serif" w:hAnsi="Liberation Serif" w:cs="Liberation Serif"/>
          <w:b/>
          <w:i/>
          <w:sz w:val="24"/>
          <w:szCs w:val="24"/>
        </w:rPr>
        <w:t>L</w:t>
      </w:r>
      <w:r>
        <w:rPr>
          <w:rFonts w:ascii="Liberation Serif" w:eastAsia="Liberation Serif" w:hAnsi="Liberation Serif" w:cs="Liberation Serif"/>
          <w:b/>
          <w:i/>
          <w:sz w:val="24"/>
          <w:szCs w:val="24"/>
        </w:rPr>
        <w:t xml:space="preserve">SB 458 </w:t>
      </w:r>
    </w:p>
    <w:p w14:paraId="54FC6A21" w14:textId="128C9683" w:rsidR="00711B5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“Christ Jesus Lay in Death’s </w:t>
      </w:r>
      <w:r w:rsidR="00606491">
        <w:rPr>
          <w:rFonts w:ascii="Liberation Serif" w:eastAsia="Liberation Serif" w:hAnsi="Liberation Serif" w:cs="Liberation Serif"/>
          <w:b/>
          <w:i/>
          <w:sz w:val="24"/>
          <w:szCs w:val="24"/>
        </w:rPr>
        <w:t>S</w:t>
      </w:r>
      <w:r>
        <w:rPr>
          <w:rFonts w:ascii="Liberation Serif" w:eastAsia="Liberation Serif" w:hAnsi="Liberation Serif" w:cs="Liberation Serif"/>
          <w:b/>
          <w:i/>
          <w:sz w:val="24"/>
          <w:szCs w:val="24"/>
        </w:rPr>
        <w:t>trong Bands”</w:t>
      </w:r>
      <w:r>
        <w:rPr>
          <w:rFonts w:ascii="Liberation Serif" w:eastAsia="Liberation Serif" w:hAnsi="Liberation Serif" w:cs="Liberation Serif"/>
          <w:b/>
          <w:i/>
          <w:sz w:val="24"/>
          <w:szCs w:val="24"/>
        </w:rPr>
        <w:tab/>
      </w:r>
    </w:p>
    <w:p w14:paraId="72805637" w14:textId="77777777" w:rsidR="00711B58" w:rsidRDefault="00711B58">
      <w:pPr>
        <w:widowControl w:val="0"/>
        <w:spacing w:line="240" w:lineRule="auto"/>
        <w:rPr>
          <w:rFonts w:ascii="Liberation Serif" w:eastAsia="Liberation Serif" w:hAnsi="Liberation Serif" w:cs="Liberation Serif"/>
          <w:b/>
          <w:i/>
          <w:sz w:val="24"/>
          <w:szCs w:val="24"/>
        </w:rPr>
      </w:pPr>
    </w:p>
    <w:p w14:paraId="081E9E41" w14:textId="77777777" w:rsidR="00606491"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 Hymn of the Week </w:t>
      </w:r>
      <w:r>
        <w:rPr>
          <w:rFonts w:ascii="Liberation Serif" w:eastAsia="Liberation Serif" w:hAnsi="Liberation Serif" w:cs="Liberation Serif"/>
          <w:b/>
          <w:i/>
          <w:sz w:val="24"/>
          <w:szCs w:val="24"/>
        </w:rPr>
        <w:tab/>
        <w:t>LSB 459</w:t>
      </w:r>
    </w:p>
    <w:p w14:paraId="40788134" w14:textId="3676D6E3" w:rsidR="00711B5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“Christ Is Arisen” </w:t>
      </w:r>
    </w:p>
    <w:p w14:paraId="6A01803B" w14:textId="77777777" w:rsidR="00711B58" w:rsidRDefault="00711B58">
      <w:pPr>
        <w:widowControl w:val="0"/>
        <w:spacing w:line="240" w:lineRule="auto"/>
        <w:rPr>
          <w:rFonts w:ascii="Liberation Serif" w:eastAsia="Liberation Serif" w:hAnsi="Liberation Serif" w:cs="Liberation Serif"/>
          <w:b/>
          <w:i/>
          <w:sz w:val="24"/>
          <w:szCs w:val="24"/>
        </w:rPr>
      </w:pPr>
    </w:p>
    <w:tbl>
      <w:tblPr>
        <w:tblStyle w:val="a1"/>
        <w:tblW w:w="684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40"/>
      </w:tblGrid>
      <w:tr w:rsidR="00711B58" w14:paraId="5F10A1FD" w14:textId="77777777" w:rsidTr="00696FB1">
        <w:trPr>
          <w:trHeight w:val="490"/>
        </w:trPr>
        <w:tc>
          <w:tcPr>
            <w:tcW w:w="6840" w:type="dxa"/>
            <w:tcBorders>
              <w:top w:val="single" w:sz="4" w:space="0" w:color="000000"/>
              <w:left w:val="single" w:sz="4" w:space="0" w:color="000000"/>
              <w:bottom w:val="single" w:sz="4" w:space="0" w:color="000000"/>
              <w:right w:val="single" w:sz="4" w:space="0" w:color="000000"/>
            </w:tcBorders>
            <w:shd w:val="clear" w:color="auto" w:fill="auto"/>
          </w:tcPr>
          <w:p w14:paraId="56A13731" w14:textId="77777777" w:rsidR="00711B58" w:rsidRPr="00606491" w:rsidRDefault="00000000" w:rsidP="00606491">
            <w:pPr>
              <w:pStyle w:val="NoSpacing"/>
              <w:rPr>
                <w:b/>
                <w:bCs/>
              </w:rPr>
            </w:pPr>
            <w:r w:rsidRPr="00606491">
              <w:rPr>
                <w:b/>
                <w:bCs/>
              </w:rPr>
              <w:t>Looking Forward to the Second Sunday of Easter (Easter 2 B)</w:t>
            </w:r>
          </w:p>
          <w:p w14:paraId="1C138A0F" w14:textId="5B8AE70C" w:rsidR="00606491" w:rsidRPr="00606491" w:rsidRDefault="00000000" w:rsidP="00606491">
            <w:pPr>
              <w:pStyle w:val="NoSpacing"/>
              <w:rPr>
                <w:color w:val="000000"/>
              </w:rPr>
            </w:pPr>
            <w:r w:rsidRPr="00606491">
              <w:t>April 7, 2024</w:t>
            </w:r>
            <w:r w:rsidR="00606491" w:rsidRPr="00606491">
              <w:t xml:space="preserve"> </w:t>
            </w:r>
          </w:p>
          <w:p w14:paraId="34A42316" w14:textId="77777777" w:rsidR="00606491" w:rsidRPr="00606491" w:rsidRDefault="00606491" w:rsidP="00606491">
            <w:pPr>
              <w:pStyle w:val="NoSpacing"/>
              <w:rPr>
                <w:color w:val="000000"/>
              </w:rPr>
            </w:pPr>
            <w:r w:rsidRPr="00606491">
              <w:rPr>
                <w:color w:val="000000"/>
              </w:rPr>
              <w:t>Acts 4:32–35</w:t>
            </w:r>
          </w:p>
          <w:p w14:paraId="17E2E154" w14:textId="77777777" w:rsidR="00606491" w:rsidRPr="00606491" w:rsidRDefault="00606491" w:rsidP="00606491">
            <w:pPr>
              <w:pStyle w:val="NoSpacing"/>
              <w:rPr>
                <w:color w:val="000000"/>
              </w:rPr>
            </w:pPr>
            <w:r w:rsidRPr="00606491">
              <w:rPr>
                <w:color w:val="000000"/>
              </w:rPr>
              <w:t>1 John 1:1—2:2</w:t>
            </w:r>
          </w:p>
          <w:p w14:paraId="75EB214A" w14:textId="77777777" w:rsidR="00606491" w:rsidRPr="00606491" w:rsidRDefault="00606491" w:rsidP="00606491">
            <w:pPr>
              <w:pStyle w:val="NoSpacing"/>
              <w:rPr>
                <w:color w:val="000000"/>
              </w:rPr>
            </w:pPr>
            <w:r w:rsidRPr="00606491">
              <w:rPr>
                <w:color w:val="000000"/>
              </w:rPr>
              <w:t>John 20:19–31</w:t>
            </w:r>
          </w:p>
          <w:p w14:paraId="5869028D" w14:textId="77777777" w:rsidR="00606491" w:rsidRPr="00606491" w:rsidRDefault="00606491" w:rsidP="00606491">
            <w:pPr>
              <w:pStyle w:val="NoSpacing"/>
              <w:rPr>
                <w:color w:val="000000"/>
              </w:rPr>
            </w:pPr>
            <w:r w:rsidRPr="00606491">
              <w:rPr>
                <w:color w:val="000000"/>
              </w:rPr>
              <w:t>The Risen Christ Breathes His Peace in the Holy Absolution</w:t>
            </w:r>
          </w:p>
          <w:p w14:paraId="4F93C000" w14:textId="77777777" w:rsidR="00606491" w:rsidRPr="00606491" w:rsidRDefault="00606491" w:rsidP="00606491">
            <w:pPr>
              <w:pStyle w:val="NoSpacing"/>
              <w:rPr>
                <w:color w:val="000000"/>
              </w:rPr>
            </w:pPr>
            <w:r w:rsidRPr="00606491">
              <w:rPr>
                <w:color w:val="000000"/>
              </w:rPr>
              <w:t xml:space="preserve">The crucified and risen Lord Jesus appeared to His apostles on the first Easter Sunday. He “came and stood among them,” and with His Word and the wounds in “his hands and his side,” He granted them His peace (John 20:19–20). He sent them as ministers of the Gospel in His name to bestow the life-giving Holy Spirit for us and for His whole Church through the forgiveness of sins (John 20:21–23). Through this apostolic ministry, He calls us to believe that He “is the Christ, the Son of God,” so that by such faith we “may have life in his name” (John 20:31). The apostles “have seen and heard” this divine life manifested in the flesh of Christ, and those who succeed them in this apostolic ministry now proclaim that same Absolution to us, so that we “too may have fellowship” with the risen Christ, with the apostles and “with one another” (1 John 1:1–7). The one, holy, </w:t>
            </w:r>
            <w:proofErr w:type="gramStart"/>
            <w:r w:rsidRPr="00606491">
              <w:rPr>
                <w:color w:val="000000"/>
              </w:rPr>
              <w:t>catholic</w:t>
            </w:r>
            <w:proofErr w:type="gramEnd"/>
            <w:r w:rsidRPr="00606491">
              <w:rPr>
                <w:color w:val="000000"/>
              </w:rPr>
              <w:t xml:space="preserve"> and apostolic Church lives by “their testimony to the resurrection of the Lord Jesus,” and all who believe this Word are “of one heart and soul,” because in Him they truly have “everything in common” (Acts 4:32–33).</w:t>
            </w:r>
          </w:p>
          <w:p w14:paraId="01CF31E4" w14:textId="7239A59A" w:rsidR="00711B58" w:rsidRDefault="00711B58" w:rsidP="00606491">
            <w:pPr>
              <w:pStyle w:val="NoSpacing"/>
              <w:rPr>
                <w:rFonts w:ascii="Liberation Serif" w:hAnsi="Liberation Serif" w:cs="Liberation Serif"/>
                <w:sz w:val="24"/>
                <w:szCs w:val="24"/>
              </w:rPr>
            </w:pPr>
          </w:p>
          <w:p w14:paraId="04B99833" w14:textId="77777777" w:rsidR="00711B58" w:rsidRDefault="00711B58" w:rsidP="00606491">
            <w:pPr>
              <w:pStyle w:val="NoSpacing"/>
              <w:rPr>
                <w:rFonts w:ascii="Liberation Serif" w:hAnsi="Liberation Serif" w:cs="Liberation Serif"/>
                <w:sz w:val="24"/>
                <w:szCs w:val="24"/>
              </w:rPr>
            </w:pPr>
          </w:p>
        </w:tc>
      </w:tr>
    </w:tbl>
    <w:p w14:paraId="1C233FFE" w14:textId="77777777" w:rsidR="00711B58" w:rsidRDefault="00711B58" w:rsidP="00606491">
      <w:pPr>
        <w:pStyle w:val="NoSpacing"/>
      </w:pPr>
    </w:p>
    <w:sectPr w:rsidR="00711B58" w:rsidSect="000D3531">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1B58"/>
    <w:rsid w:val="000D3531"/>
    <w:rsid w:val="00203F45"/>
    <w:rsid w:val="003534FA"/>
    <w:rsid w:val="00606491"/>
    <w:rsid w:val="00696FB1"/>
    <w:rsid w:val="00711B58"/>
    <w:rsid w:val="00A0521F"/>
    <w:rsid w:val="00D50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46B97"/>
  <w15:docId w15:val="{F889E8BF-ABE4-4E18-963F-715B29062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60649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606491"/>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2503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1402</Words>
  <Characters>7996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3</cp:revision>
  <cp:lastPrinted>2024-03-30T22:24:00Z</cp:lastPrinted>
  <dcterms:created xsi:type="dcterms:W3CDTF">2024-03-27T15:13:00Z</dcterms:created>
  <dcterms:modified xsi:type="dcterms:W3CDTF">2024-03-30T22:24:00Z</dcterms:modified>
</cp:coreProperties>
</file>