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3BB7A2" w14:textId="77777777" w:rsidR="00DB7CAA"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3900976C" w14:textId="77777777" w:rsidR="00DB7CAA"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6BDE558" w14:textId="77777777" w:rsidR="00DB7CAA" w:rsidRDefault="00000000">
      <w:pPr>
        <w:widowControl w:val="0"/>
        <w:spacing w:line="240" w:lineRule="auto"/>
        <w:jc w:val="center"/>
        <w:rPr>
          <w:rFonts w:ascii="Calibri" w:eastAsia="Calibri" w:hAnsi="Calibri" w:cs="Calibri"/>
          <w:sz w:val="24"/>
          <w:szCs w:val="24"/>
        </w:rPr>
      </w:pPr>
      <w:r>
        <w:rPr>
          <w:rFonts w:ascii="Liberation Serif" w:eastAsia="Liberation Serif" w:hAnsi="Liberation Serif" w:cs="Liberation Serif"/>
          <w:sz w:val="24"/>
          <w:szCs w:val="24"/>
        </w:rPr>
        <w:t>For the Week of the Fourth Sunday of Easter (Easter 4 B)</w:t>
      </w:r>
    </w:p>
    <w:p w14:paraId="1E145C61" w14:textId="77777777" w:rsidR="00DB7CAA"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April 21 through April 27, 2024</w:t>
      </w:r>
    </w:p>
    <w:tbl>
      <w:tblPr>
        <w:tblStyle w:val="a"/>
        <w:tblW w:w="603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0"/>
      </w:tblGrid>
      <w:tr w:rsidR="00DB7CAA" w14:paraId="49CBDB6B" w14:textId="77777777" w:rsidTr="00D66FB9">
        <w:trPr>
          <w:trHeight w:val="980"/>
        </w:trPr>
        <w:tc>
          <w:tcPr>
            <w:tcW w:w="6030" w:type="dxa"/>
            <w:tcBorders>
              <w:top w:val="single" w:sz="4" w:space="0" w:color="000000"/>
              <w:left w:val="single" w:sz="4" w:space="0" w:color="000000"/>
              <w:bottom w:val="single" w:sz="4" w:space="0" w:color="000000"/>
              <w:right w:val="single" w:sz="4" w:space="0" w:color="000000"/>
            </w:tcBorders>
            <w:shd w:val="clear" w:color="auto" w:fill="auto"/>
          </w:tcPr>
          <w:p w14:paraId="0E28AEF0"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we continue our study on the Table of </w:t>
            </w:r>
            <w:proofErr w:type="gramStart"/>
            <w:r>
              <w:rPr>
                <w:rFonts w:ascii="Liberation Serif" w:eastAsia="Liberation Serif" w:hAnsi="Liberation Serif" w:cs="Liberation Serif"/>
                <w:i/>
                <w:sz w:val="24"/>
                <w:szCs w:val="24"/>
              </w:rPr>
              <w:t>Duties</w:t>
            </w:r>
            <w:proofErr w:type="gramEnd"/>
            <w:r>
              <w:rPr>
                <w:rFonts w:ascii="Liberation Serif" w:eastAsia="Liberation Serif" w:hAnsi="Liberation Serif" w:cs="Liberation Serif"/>
                <w:i/>
                <w:sz w:val="24"/>
                <w:szCs w:val="24"/>
              </w:rPr>
              <w:t xml:space="preserve"> and we look at the feast of St. Mark on April 25. This week we look at the vocation of Employers and Supervisors and Youth. Though more could be cited, Luther used Ephesians 6:9 and 1 Peter 5:5-6 as the chief verses on the duties of these vocations. Employers are called to treat those whom they employ with respect and not </w:t>
            </w:r>
            <w:proofErr w:type="gramStart"/>
            <w:r>
              <w:rPr>
                <w:rFonts w:ascii="Liberation Serif" w:eastAsia="Liberation Serif" w:hAnsi="Liberation Serif" w:cs="Liberation Serif"/>
                <w:i/>
                <w:sz w:val="24"/>
                <w:szCs w:val="24"/>
              </w:rPr>
              <w:t>treating</w:t>
            </w:r>
            <w:proofErr w:type="gramEnd"/>
            <w:r>
              <w:rPr>
                <w:rFonts w:ascii="Liberation Serif" w:eastAsia="Liberation Serif" w:hAnsi="Liberation Serif" w:cs="Liberation Serif"/>
                <w:i/>
                <w:sz w:val="24"/>
                <w:szCs w:val="24"/>
              </w:rPr>
              <w:t xml:space="preserve"> them harshly. A part of this respect is not ordering employees to do those things which would go against their conscience or morals. However, if the employer does issue such things that go against one’s morals with the threat of termination of employment, the Christian should rather quit/leave such a job; rather than continue in such a position whereby in doing such things asked of them, they would which would sin against their God and/or go against conscience which is neither right nor safe. Youth, including young men and women, are to listen to those who are older than them. They are to clothe themselves in humility toward one another, which goes against their natural inclinations of pride and arrogance which they want to display in their youth. Nonetheless, in such humility and repentance, they are to walk as they grow and mature. For, “</w:t>
            </w:r>
            <w:r>
              <w:rPr>
                <w:rFonts w:ascii="Liberation Serif" w:eastAsia="Liberation Serif" w:hAnsi="Liberation Serif" w:cs="Liberation Serif"/>
                <w:b/>
                <w:i/>
                <w:sz w:val="24"/>
                <w:szCs w:val="24"/>
              </w:rPr>
              <w:t>God opposes the proud but gives grace to the humble.</w:t>
            </w:r>
            <w:r>
              <w:rPr>
                <w:rFonts w:ascii="Liberation Serif" w:eastAsia="Liberation Serif" w:hAnsi="Liberation Serif" w:cs="Liberation Serif"/>
                <w:i/>
                <w:sz w:val="24"/>
                <w:szCs w:val="24"/>
              </w:rPr>
              <w:t xml:space="preserve">” They are therefore </w:t>
            </w:r>
            <w:proofErr w:type="gramStart"/>
            <w:r>
              <w:rPr>
                <w:rFonts w:ascii="Liberation Serif" w:eastAsia="Liberation Serif" w:hAnsi="Liberation Serif" w:cs="Liberation Serif"/>
                <w:i/>
                <w:sz w:val="24"/>
                <w:szCs w:val="24"/>
              </w:rPr>
              <w:t>to humble</w:t>
            </w:r>
            <w:proofErr w:type="gramEnd"/>
            <w:r>
              <w:rPr>
                <w:rFonts w:ascii="Liberation Serif" w:eastAsia="Liberation Serif" w:hAnsi="Liberation Serif" w:cs="Liberation Serif"/>
                <w:i/>
                <w:sz w:val="24"/>
                <w:szCs w:val="24"/>
              </w:rPr>
              <w:t xml:space="preserve"> themselves before others. Not walking in arrogance, boastfulness, and prideful behaviors, which would only lead to their downfall and humbling as Scripture says. </w:t>
            </w:r>
            <w:proofErr w:type="gramStart"/>
            <w:r>
              <w:rPr>
                <w:rFonts w:ascii="Liberation Serif" w:eastAsia="Liberation Serif" w:hAnsi="Liberation Serif" w:cs="Liberation Serif"/>
                <w:i/>
                <w:sz w:val="24"/>
                <w:szCs w:val="24"/>
              </w:rPr>
              <w:t>Instead</w:t>
            </w:r>
            <w:proofErr w:type="gramEnd"/>
            <w:r>
              <w:rPr>
                <w:rFonts w:ascii="Liberation Serif" w:eastAsia="Liberation Serif" w:hAnsi="Liberation Serif" w:cs="Liberation Serif"/>
                <w:i/>
                <w:sz w:val="24"/>
                <w:szCs w:val="24"/>
              </w:rPr>
              <w:t xml:space="preserve"> they are to walk in the life of humble repentance and faith, that God may lift </w:t>
            </w:r>
            <w:r>
              <w:rPr>
                <w:rFonts w:ascii="Liberation Serif" w:eastAsia="Liberation Serif" w:hAnsi="Liberation Serif" w:cs="Liberation Serif"/>
                <w:i/>
                <w:sz w:val="24"/>
                <w:szCs w:val="24"/>
              </w:rPr>
              <w:lastRenderedPageBreak/>
              <w:t xml:space="preserve">them up in due time. Father of all creation, you show us grace and mercy even though we do not deserve it. Many employers and supervisors show such grace and mercy to those whom they employ, knowing that they will </w:t>
            </w:r>
            <w:proofErr w:type="gramStart"/>
            <w:r>
              <w:rPr>
                <w:rFonts w:ascii="Liberation Serif" w:eastAsia="Liberation Serif" w:hAnsi="Liberation Serif" w:cs="Liberation Serif"/>
                <w:i/>
                <w:sz w:val="24"/>
                <w:szCs w:val="24"/>
              </w:rPr>
              <w:t>answer to</w:t>
            </w:r>
            <w:proofErr w:type="gramEnd"/>
            <w:r>
              <w:rPr>
                <w:rFonts w:ascii="Liberation Serif" w:eastAsia="Liberation Serif" w:hAnsi="Liberation Serif" w:cs="Liberation Serif"/>
                <w:i/>
                <w:sz w:val="24"/>
                <w:szCs w:val="24"/>
              </w:rPr>
              <w:t xml:space="preserve"> you for their words and deeds. Give to all youth humble and repentant hearts, which would turn them from arrogant, boastful, and prideful behavior which would lead to their own hurt and downfall. Lift up in due time those youth who have humbled themselves in faith and repentance in this life. The Lord sends His messengers out “as lambs in the midst of wolves” bearing the message, “Peace be to this house” (Luke 10:3–5). St. Mark does “the work of an evangelist” (2 Tim. 4:5) and “publishes peace” (Is. 52:7). He is remembered as the lion-hearted evangelist, depicted with his fellow evangelists as the four living creatures of Ezekiel 1 and Revelation 4. The evangelist is often identified with John Mark of Acts and the cousin of Barnabas, with whom he worked in Cyprus to “proclaim the gospel to the whole creation” (Mark 16:15). Despite their earlier differences, Mark was reconciled with St. Paul, who considered him “very useful … for ministry” (2 Tim. 4:11). Later he worked in Rome (1 Peter 5:13), where tradition has it that he wrote his Gospel from St. Peter’s sermons before founding the church in Alexandria and facing a martyr’s death.</w:t>
            </w:r>
          </w:p>
        </w:tc>
      </w:tr>
    </w:tbl>
    <w:p w14:paraId="2CAD747C" w14:textId="77777777" w:rsidR="00DB7CAA" w:rsidRDefault="00DB7CAA">
      <w:pPr>
        <w:widowControl w:val="0"/>
        <w:spacing w:line="240" w:lineRule="auto"/>
        <w:jc w:val="center"/>
        <w:rPr>
          <w:rFonts w:ascii="Liberation Serif" w:eastAsia="Liberation Serif" w:hAnsi="Liberation Serif" w:cs="Liberation Serif"/>
          <w:b/>
          <w:sz w:val="24"/>
          <w:szCs w:val="24"/>
        </w:rPr>
      </w:pPr>
    </w:p>
    <w:p w14:paraId="155A8002" w14:textId="77777777" w:rsidR="00DB7CAA"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4BED80BA" w14:textId="77777777" w:rsidR="00DB7CA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71703BA8" w14:textId="77777777" w:rsidR="00DB7CAA"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79AD7EEF" w14:textId="77777777" w:rsidR="00DB7CAA" w:rsidRDefault="00DB7CAA">
      <w:pPr>
        <w:widowControl w:val="0"/>
        <w:spacing w:line="240" w:lineRule="auto"/>
        <w:jc w:val="center"/>
        <w:rPr>
          <w:rFonts w:ascii="Liberation Serif" w:eastAsia="Liberation Serif" w:hAnsi="Liberation Serif" w:cs="Liberation Serif"/>
          <w:b/>
          <w:i/>
          <w:sz w:val="24"/>
          <w:szCs w:val="24"/>
        </w:rPr>
      </w:pPr>
    </w:p>
    <w:p w14:paraId="0FEB8E0A" w14:textId="77777777" w:rsidR="00DB7CA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5AB4C8CF" w14:textId="77777777" w:rsidR="00DB7CA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lastRenderedPageBreak/>
        <w:t>In the name of the Father and of the Son and of the Holy Spirit. Amen.</w:t>
      </w:r>
    </w:p>
    <w:p w14:paraId="6488895C" w14:textId="77777777" w:rsidR="00DB7CAA" w:rsidRDefault="00DB7CAA">
      <w:pPr>
        <w:widowControl w:val="0"/>
        <w:spacing w:line="240" w:lineRule="auto"/>
        <w:rPr>
          <w:rFonts w:ascii="Liberation Serif" w:eastAsia="Liberation Serif" w:hAnsi="Liberation Serif" w:cs="Liberation Serif"/>
          <w:sz w:val="24"/>
          <w:szCs w:val="24"/>
        </w:rPr>
      </w:pPr>
    </w:p>
    <w:p w14:paraId="650A784B" w14:textId="77777777" w:rsidR="00DB7CA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5DB5C856" w14:textId="77777777" w:rsidR="00DB7CAA" w:rsidRDefault="00DB7CAA">
      <w:pPr>
        <w:widowControl w:val="0"/>
        <w:spacing w:line="240" w:lineRule="auto"/>
        <w:rPr>
          <w:rFonts w:ascii="Liberation Serif" w:eastAsia="Liberation Serif" w:hAnsi="Liberation Serif" w:cs="Liberation Serif"/>
          <w:b/>
          <w:i/>
          <w:sz w:val="24"/>
          <w:szCs w:val="24"/>
        </w:rPr>
      </w:pPr>
    </w:p>
    <w:p w14:paraId="21D36515"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w:t>
      </w:r>
      <w:r>
        <w:rPr>
          <w:rFonts w:ascii="Liberation Serif" w:eastAsia="Liberation Serif" w:hAnsi="Liberation Serif" w:cs="Liberation Serif"/>
          <w:sz w:val="24"/>
          <w:szCs w:val="24"/>
        </w:rPr>
        <w:t xml:space="preserve"> </w:t>
      </w:r>
      <w:r>
        <w:rPr>
          <w:rFonts w:ascii="Liberation Serif" w:eastAsia="Liberation Serif" w:hAnsi="Liberation Serif" w:cs="Liberation Serif"/>
          <w:b/>
          <w:i/>
          <w:sz w:val="24"/>
          <w:szCs w:val="24"/>
        </w:rPr>
        <w:t>John 14:2-3</w:t>
      </w:r>
    </w:p>
    <w:p w14:paraId="45D9A84D"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In My Father's house are many mansions; if </w:t>
      </w:r>
      <w:r>
        <w:rPr>
          <w:rFonts w:ascii="Liberation Serif" w:eastAsia="Liberation Serif" w:hAnsi="Liberation Serif" w:cs="Liberation Serif"/>
          <w:i/>
          <w:sz w:val="24"/>
          <w:szCs w:val="24"/>
        </w:rPr>
        <w:t xml:space="preserve">it were </w:t>
      </w:r>
      <w:r>
        <w:rPr>
          <w:rFonts w:ascii="Liberation Serif" w:eastAsia="Liberation Serif" w:hAnsi="Liberation Serif" w:cs="Liberation Serif"/>
          <w:sz w:val="24"/>
          <w:szCs w:val="24"/>
        </w:rPr>
        <w:t xml:space="preserve">not </w:t>
      </w:r>
      <w:r>
        <w:rPr>
          <w:rFonts w:ascii="Liberation Serif" w:eastAsia="Liberation Serif" w:hAnsi="Liberation Serif" w:cs="Liberation Serif"/>
          <w:i/>
          <w:sz w:val="24"/>
          <w:szCs w:val="24"/>
        </w:rPr>
        <w:t>so</w:t>
      </w:r>
      <w:r>
        <w:rPr>
          <w:rFonts w:ascii="Liberation Serif" w:eastAsia="Liberation Serif" w:hAnsi="Liberation Serif" w:cs="Liberation Serif"/>
          <w:sz w:val="24"/>
          <w:szCs w:val="24"/>
        </w:rPr>
        <w:t xml:space="preserve">, I would have told you. I </w:t>
      </w:r>
      <w:proofErr w:type="gramStart"/>
      <w:r>
        <w:rPr>
          <w:rFonts w:ascii="Liberation Serif" w:eastAsia="Liberation Serif" w:hAnsi="Liberation Serif" w:cs="Liberation Serif"/>
          <w:sz w:val="24"/>
          <w:szCs w:val="24"/>
        </w:rPr>
        <w:t>go</w:t>
      </w:r>
      <w:proofErr w:type="gramEnd"/>
      <w:r>
        <w:rPr>
          <w:rFonts w:ascii="Liberation Serif" w:eastAsia="Liberation Serif" w:hAnsi="Liberation Serif" w:cs="Liberation Serif"/>
          <w:sz w:val="24"/>
          <w:szCs w:val="24"/>
        </w:rPr>
        <w:t xml:space="preserve"> to prepare a place for you. And if I go and prepare a place for you, I will come again and receive you to Myself; that where I am, </w:t>
      </w:r>
      <w:r>
        <w:rPr>
          <w:rFonts w:ascii="Liberation Serif" w:eastAsia="Liberation Serif" w:hAnsi="Liberation Serif" w:cs="Liberation Serif"/>
          <w:i/>
          <w:sz w:val="24"/>
          <w:szCs w:val="24"/>
        </w:rPr>
        <w:t xml:space="preserve">there </w:t>
      </w:r>
      <w:r>
        <w:rPr>
          <w:rFonts w:ascii="Liberation Serif" w:eastAsia="Liberation Serif" w:hAnsi="Liberation Serif" w:cs="Liberation Serif"/>
          <w:sz w:val="24"/>
          <w:szCs w:val="24"/>
        </w:rPr>
        <w:t>you may be also.</w:t>
      </w:r>
    </w:p>
    <w:p w14:paraId="4A1A6B5D" w14:textId="77777777" w:rsidR="00DB7CAA" w:rsidRDefault="00DB7CAA">
      <w:pPr>
        <w:widowControl w:val="0"/>
        <w:spacing w:line="240" w:lineRule="auto"/>
        <w:rPr>
          <w:rFonts w:ascii="Liberation Serif" w:eastAsia="Liberation Serif" w:hAnsi="Liberation Serif" w:cs="Liberation Serif"/>
          <w:b/>
          <w:i/>
          <w:sz w:val="24"/>
          <w:szCs w:val="24"/>
        </w:rPr>
      </w:pPr>
    </w:p>
    <w:p w14:paraId="72959D02"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23 or the appointed daily psalms found in Easter Psalm Schedule LSB 304 </w:t>
      </w:r>
    </w:p>
    <w:p w14:paraId="70B547D7" w14:textId="77777777" w:rsidR="00DB7CAA" w:rsidRDefault="00DB7CAA">
      <w:pPr>
        <w:widowControl w:val="0"/>
        <w:spacing w:line="240" w:lineRule="auto"/>
        <w:rPr>
          <w:rFonts w:ascii="Liberation Serif" w:eastAsia="Liberation Serif" w:hAnsi="Liberation Serif" w:cs="Liberation Serif"/>
          <w:sz w:val="24"/>
          <w:szCs w:val="24"/>
        </w:rPr>
      </w:pPr>
    </w:p>
    <w:p w14:paraId="7591F585"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Catechism—Table of Duties*—To Employers and Supervisors: Ephesians 6:9; To Youth: 1 Peter 5:5-6</w:t>
      </w:r>
    </w:p>
    <w:p w14:paraId="7B84D73D" w14:textId="77777777" w:rsidR="00DB7CAA" w:rsidRDefault="00DB7CAA">
      <w:pPr>
        <w:widowControl w:val="0"/>
        <w:spacing w:line="240" w:lineRule="auto"/>
        <w:rPr>
          <w:rFonts w:ascii="Liberation Serif" w:eastAsia="Liberation Serif" w:hAnsi="Liberation Serif" w:cs="Liberation Serif"/>
          <w:sz w:val="24"/>
          <w:szCs w:val="24"/>
        </w:rPr>
      </w:pPr>
    </w:p>
    <w:p w14:paraId="32423CF7"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 </w:t>
      </w:r>
      <w:r>
        <w:rPr>
          <w:rFonts w:ascii="Liberation Serif" w:eastAsia="Liberation Serif" w:hAnsi="Liberation Serif" w:cs="Liberation Serif"/>
          <w:b/>
          <w:sz w:val="24"/>
          <w:szCs w:val="24"/>
        </w:rPr>
        <w:t xml:space="preserve">Tenth Commandment </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proofErr w:type="gramStart"/>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w:t>
      </w:r>
      <w:proofErr w:type="gramEnd"/>
      <w:r>
        <w:rPr>
          <w:rFonts w:ascii="Liberation Serif" w:eastAsia="Liberation Serif" w:hAnsi="Liberation Serif" w:cs="Liberation Serif"/>
          <w:sz w:val="24"/>
          <w:szCs w:val="24"/>
        </w:rPr>
        <w:t xml:space="preserve"> &amp; Kindergarten</w:t>
      </w:r>
    </w:p>
    <w:p w14:paraId="3229A8AC" w14:textId="77777777" w:rsidR="00DB7CA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You shall not covet your neighbor’s wife, or his manservant or maidservant, his ox or donkey, or anything that belongs to your neighbor.</w:t>
      </w:r>
    </w:p>
    <w:p w14:paraId="03389944" w14:textId="77777777" w:rsidR="00DB7CA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 </w:t>
      </w:r>
    </w:p>
    <w:p w14:paraId="2D5C83D2"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Employers and Supervisors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5139D905"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Masters, treat your slaves in the same way. Do not threaten them, since you know that He who is both their Master and yours is in heaven, and there is no favoritism with Him. </w:t>
      </w:r>
      <w:r>
        <w:rPr>
          <w:rFonts w:ascii="Liberation Serif" w:eastAsia="Liberation Serif" w:hAnsi="Liberation Serif" w:cs="Liberation Serif"/>
          <w:b/>
          <w:i/>
          <w:sz w:val="24"/>
          <w:szCs w:val="24"/>
        </w:rPr>
        <w:t>Ephesians 6:9</w:t>
      </w:r>
    </w:p>
    <w:p w14:paraId="33477B78" w14:textId="77777777" w:rsidR="00DB7CAA" w:rsidRDefault="00DB7CAA">
      <w:pPr>
        <w:widowControl w:val="0"/>
        <w:spacing w:line="240" w:lineRule="auto"/>
        <w:rPr>
          <w:rFonts w:ascii="Liberation Serif" w:eastAsia="Liberation Serif" w:hAnsi="Liberation Serif" w:cs="Liberation Serif"/>
          <w:b/>
          <w:i/>
          <w:sz w:val="24"/>
          <w:szCs w:val="24"/>
        </w:rPr>
      </w:pPr>
    </w:p>
    <w:p w14:paraId="58587E96"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To Youth</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lastRenderedPageBreak/>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55FD3215"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Young men, in the same way be submissive to those who are older. All of you, clothe yourselves with humility toward one another, </w:t>
      </w:r>
      <w:proofErr w:type="gramStart"/>
      <w:r>
        <w:rPr>
          <w:rFonts w:ascii="Liberation Serif" w:eastAsia="Liberation Serif" w:hAnsi="Liberation Serif" w:cs="Liberation Serif"/>
          <w:sz w:val="24"/>
          <w:szCs w:val="24"/>
        </w:rPr>
        <w:t>because,</w:t>
      </w:r>
      <w:proofErr w:type="gramEnd"/>
      <w:r>
        <w:rPr>
          <w:rFonts w:ascii="Liberation Serif" w:eastAsia="Liberation Serif" w:hAnsi="Liberation Serif" w:cs="Liberation Serif"/>
          <w:sz w:val="24"/>
          <w:szCs w:val="24"/>
        </w:rPr>
        <w:t xml:space="preserve"> “God opposes the proud but gives grace to the humble.” Humble yourselves, therefore, under God’s mighty hand, that He may lift you up in due time.</w:t>
      </w:r>
      <w:r>
        <w:rPr>
          <w:rFonts w:ascii="Liberation Serif" w:eastAsia="Liberation Serif" w:hAnsi="Liberation Serif" w:cs="Liberation Serif"/>
          <w:b/>
          <w:i/>
          <w:sz w:val="24"/>
          <w:szCs w:val="24"/>
        </w:rPr>
        <w:t xml:space="preserve"> 1 Peter 5:5-6</w:t>
      </w:r>
    </w:p>
    <w:p w14:paraId="6D77378D"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119B19F5"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Readings for the Week of the Fourth Sunday of Easter (Easter 4 B)</w:t>
      </w:r>
    </w:p>
    <w:tbl>
      <w:tblPr>
        <w:tblStyle w:val="a0"/>
        <w:tblW w:w="567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3150"/>
        <w:gridCol w:w="1620"/>
      </w:tblGrid>
      <w:tr w:rsidR="00DB7CAA" w14:paraId="10633BEB" w14:textId="77777777" w:rsidTr="00D66FB9">
        <w:trPr>
          <w:trHeight w:val="431"/>
        </w:trPr>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063F77B1" w14:textId="77777777" w:rsidR="00DB7CAA" w:rsidRDefault="00DB7CAA">
            <w:pPr>
              <w:widowControl w:val="0"/>
              <w:spacing w:line="240" w:lineRule="auto"/>
              <w:rPr>
                <w:rFonts w:ascii="Liberation Serif" w:eastAsia="Liberation Serif" w:hAnsi="Liberation Serif" w:cs="Liberation Serif"/>
                <w:sz w:val="24"/>
                <w:szCs w:val="24"/>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4BDF70CE"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Pr>
          <w:p w14:paraId="55F76ED1" w14:textId="77777777" w:rsidR="00DB7CA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DB7CAA" w14:paraId="74BE8192" w14:textId="77777777" w:rsidTr="00D66FB9">
        <w:tc>
          <w:tcPr>
            <w:tcW w:w="900" w:type="dxa"/>
            <w:tcBorders>
              <w:top w:val="single" w:sz="4" w:space="0" w:color="000000"/>
              <w:left w:val="single" w:sz="4" w:space="0" w:color="000000"/>
              <w:bottom w:val="single" w:sz="4" w:space="0" w:color="000000"/>
              <w:right w:val="single" w:sz="4" w:space="0" w:color="000000"/>
            </w:tcBorders>
            <w:shd w:val="clear" w:color="auto" w:fill="FFFFFF"/>
          </w:tcPr>
          <w:p w14:paraId="49FE60BD" w14:textId="37236072"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3ED21F9B" w14:textId="77777777" w:rsidR="00DB7CAA" w:rsidRDefault="00DB7CAA">
            <w:pPr>
              <w:widowControl w:val="0"/>
              <w:spacing w:line="240" w:lineRule="auto"/>
              <w:rPr>
                <w:rFonts w:ascii="Georgia" w:eastAsia="Georgia" w:hAnsi="Georgia" w:cs="Georgia"/>
                <w:sz w:val="24"/>
                <w:szCs w:val="24"/>
              </w:rPr>
            </w:pPr>
          </w:p>
          <w:p w14:paraId="05C17FE4" w14:textId="77777777" w:rsidR="00D66FB9" w:rsidRDefault="00D66FB9">
            <w:pPr>
              <w:widowControl w:val="0"/>
              <w:spacing w:line="240" w:lineRule="auto"/>
              <w:rPr>
                <w:rFonts w:ascii="Georgia" w:eastAsia="Georgia" w:hAnsi="Georgia" w:cs="Georgia"/>
                <w:sz w:val="24"/>
                <w:szCs w:val="24"/>
              </w:rPr>
            </w:pPr>
          </w:p>
          <w:p w14:paraId="1E135B32" w14:textId="070C811A"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679E577E" w14:textId="77777777" w:rsidR="00DB7CAA" w:rsidRDefault="00DB7CAA">
            <w:pPr>
              <w:widowControl w:val="0"/>
              <w:spacing w:line="240" w:lineRule="auto"/>
              <w:rPr>
                <w:rFonts w:ascii="Georgia" w:eastAsia="Georgia" w:hAnsi="Georgia" w:cs="Georgia"/>
                <w:sz w:val="24"/>
                <w:szCs w:val="24"/>
              </w:rPr>
            </w:pPr>
          </w:p>
          <w:p w14:paraId="107262A2" w14:textId="77777777" w:rsidR="00D66FB9" w:rsidRDefault="00D66FB9">
            <w:pPr>
              <w:widowControl w:val="0"/>
              <w:spacing w:line="240" w:lineRule="auto"/>
              <w:rPr>
                <w:rFonts w:ascii="Georgia" w:eastAsia="Georgia" w:hAnsi="Georgia" w:cs="Georgia"/>
                <w:sz w:val="24"/>
                <w:szCs w:val="24"/>
              </w:rPr>
            </w:pPr>
          </w:p>
          <w:p w14:paraId="408F5DCE" w14:textId="6B53FF34"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502506D4" w14:textId="77777777" w:rsidR="00D66FB9" w:rsidRDefault="00D66FB9">
            <w:pPr>
              <w:widowControl w:val="0"/>
              <w:spacing w:line="240" w:lineRule="auto"/>
              <w:rPr>
                <w:rFonts w:ascii="Georgia" w:eastAsia="Georgia" w:hAnsi="Georgia" w:cs="Georgia"/>
                <w:sz w:val="24"/>
                <w:szCs w:val="24"/>
              </w:rPr>
            </w:pPr>
          </w:p>
          <w:p w14:paraId="570E8A4A" w14:textId="6ECD2C2F"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549C1325" w14:textId="77777777" w:rsidR="00D66FB9" w:rsidRDefault="00D66FB9">
            <w:pPr>
              <w:widowControl w:val="0"/>
              <w:spacing w:line="240" w:lineRule="auto"/>
              <w:rPr>
                <w:rFonts w:ascii="Georgia" w:eastAsia="Georgia" w:hAnsi="Georgia" w:cs="Georgia"/>
                <w:sz w:val="24"/>
                <w:szCs w:val="24"/>
              </w:rPr>
            </w:pPr>
          </w:p>
          <w:p w14:paraId="63DC2CA5" w14:textId="3783C151"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046414A8" w14:textId="77777777" w:rsidR="00D66FB9" w:rsidRDefault="00D66FB9">
            <w:pPr>
              <w:widowControl w:val="0"/>
              <w:spacing w:line="240" w:lineRule="auto"/>
              <w:rPr>
                <w:rFonts w:ascii="Georgia" w:eastAsia="Georgia" w:hAnsi="Georgia" w:cs="Georgia"/>
                <w:sz w:val="24"/>
                <w:szCs w:val="24"/>
              </w:rPr>
            </w:pPr>
          </w:p>
          <w:p w14:paraId="10A9A823" w14:textId="029760AA"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57A3F34C"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Gives the Ten Commandments- Exodus 20:1-26</w:t>
            </w:r>
          </w:p>
          <w:p w14:paraId="47B9875F"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LORD Makes His Covenant with Israel-Exodus 23:20-24:18</w:t>
            </w:r>
          </w:p>
          <w:p w14:paraId="7ACD93E6" w14:textId="0F3E9455"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Genealogy of Jesus-Matthew 1:1-17</w:t>
            </w:r>
          </w:p>
          <w:p w14:paraId="3BAFE1C1"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St. Mark, Evangelist- 2 Timothy 4:5-18</w:t>
            </w:r>
          </w:p>
          <w:p w14:paraId="6574850C"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Baptism of Our Lord-Mathew 3:13-17</w:t>
            </w:r>
          </w:p>
          <w:p w14:paraId="422118B1"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First and Epistle—Acts 8:26-40</w:t>
            </w:r>
          </w:p>
        </w:tc>
        <w:tc>
          <w:tcPr>
            <w:tcW w:w="1620" w:type="dxa"/>
            <w:tcBorders>
              <w:top w:val="single" w:sz="4" w:space="0" w:color="000000"/>
              <w:left w:val="single" w:sz="4" w:space="0" w:color="000000"/>
              <w:bottom w:val="single" w:sz="4" w:space="0" w:color="000000"/>
              <w:right w:val="single" w:sz="4" w:space="0" w:color="000000"/>
            </w:tcBorders>
            <w:shd w:val="clear" w:color="auto" w:fill="FFFFFF"/>
          </w:tcPr>
          <w:p w14:paraId="0ABD1765"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9:18-36</w:t>
            </w:r>
          </w:p>
          <w:p w14:paraId="1337300C" w14:textId="77777777" w:rsidR="00DB7CAA" w:rsidRDefault="00DB7CAA">
            <w:pPr>
              <w:widowControl w:val="0"/>
              <w:spacing w:line="240" w:lineRule="auto"/>
              <w:rPr>
                <w:rFonts w:ascii="Georgia" w:eastAsia="Georgia" w:hAnsi="Georgia" w:cs="Georgia"/>
                <w:sz w:val="24"/>
                <w:szCs w:val="24"/>
              </w:rPr>
            </w:pPr>
          </w:p>
          <w:p w14:paraId="57274727" w14:textId="77777777" w:rsidR="00D66FB9" w:rsidRDefault="00D66FB9">
            <w:pPr>
              <w:widowControl w:val="0"/>
              <w:spacing w:line="240" w:lineRule="auto"/>
              <w:rPr>
                <w:rFonts w:ascii="Georgia" w:eastAsia="Georgia" w:hAnsi="Georgia" w:cs="Georgia"/>
                <w:sz w:val="24"/>
                <w:szCs w:val="24"/>
              </w:rPr>
            </w:pPr>
          </w:p>
          <w:p w14:paraId="473AF23C" w14:textId="0E791BAC"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9:37-62</w:t>
            </w:r>
          </w:p>
          <w:p w14:paraId="3B6BB247" w14:textId="77777777" w:rsidR="00DB7CAA" w:rsidRDefault="00DB7CAA">
            <w:pPr>
              <w:widowControl w:val="0"/>
              <w:spacing w:line="240" w:lineRule="auto"/>
              <w:rPr>
                <w:rFonts w:ascii="Georgia" w:eastAsia="Georgia" w:hAnsi="Georgia" w:cs="Georgia"/>
                <w:sz w:val="24"/>
                <w:szCs w:val="24"/>
              </w:rPr>
            </w:pPr>
          </w:p>
          <w:p w14:paraId="1DB2156F" w14:textId="77777777" w:rsidR="00D66FB9" w:rsidRDefault="00D66FB9">
            <w:pPr>
              <w:widowControl w:val="0"/>
              <w:spacing w:line="240" w:lineRule="auto"/>
              <w:rPr>
                <w:rFonts w:ascii="Georgia" w:eastAsia="Georgia" w:hAnsi="Georgia" w:cs="Georgia"/>
                <w:sz w:val="24"/>
                <w:szCs w:val="24"/>
              </w:rPr>
            </w:pPr>
          </w:p>
          <w:p w14:paraId="2DA31666" w14:textId="18E17E2C"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10:1-22</w:t>
            </w:r>
          </w:p>
          <w:p w14:paraId="649F2144" w14:textId="77777777" w:rsidR="00DB7CAA" w:rsidRDefault="00DB7CAA">
            <w:pPr>
              <w:widowControl w:val="0"/>
              <w:spacing w:line="240" w:lineRule="auto"/>
              <w:rPr>
                <w:rFonts w:ascii="Georgia" w:eastAsia="Georgia" w:hAnsi="Georgia" w:cs="Georgia"/>
                <w:sz w:val="24"/>
                <w:szCs w:val="24"/>
              </w:rPr>
            </w:pPr>
          </w:p>
          <w:p w14:paraId="47CC2237"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Mark 16:14-20</w:t>
            </w:r>
          </w:p>
          <w:p w14:paraId="7D498320" w14:textId="77777777"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11:1-13</w:t>
            </w:r>
          </w:p>
          <w:p w14:paraId="47264CBA" w14:textId="77777777" w:rsidR="00D66FB9" w:rsidRDefault="00D66FB9">
            <w:pPr>
              <w:widowControl w:val="0"/>
              <w:spacing w:line="240" w:lineRule="auto"/>
              <w:rPr>
                <w:rFonts w:ascii="Georgia" w:eastAsia="Georgia" w:hAnsi="Georgia" w:cs="Georgia"/>
                <w:sz w:val="24"/>
                <w:szCs w:val="24"/>
              </w:rPr>
            </w:pPr>
          </w:p>
          <w:p w14:paraId="08385917" w14:textId="53ED06AF" w:rsidR="00DB7CA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1 John 4:1-21</w:t>
            </w:r>
          </w:p>
        </w:tc>
      </w:tr>
    </w:tbl>
    <w:p w14:paraId="4B7DC369" w14:textId="77777777" w:rsidR="00DB7CAA" w:rsidRDefault="00DB7CAA">
      <w:pPr>
        <w:widowControl w:val="0"/>
        <w:spacing w:line="240" w:lineRule="auto"/>
        <w:rPr>
          <w:rFonts w:ascii="Calibri" w:eastAsia="Calibri" w:hAnsi="Calibri" w:cs="Calibri"/>
          <w:sz w:val="24"/>
          <w:szCs w:val="24"/>
        </w:rPr>
      </w:pPr>
    </w:p>
    <w:p w14:paraId="32BE7946" w14:textId="77777777" w:rsidR="00DB7CAA" w:rsidRDefault="00DB7CAA">
      <w:pPr>
        <w:widowControl w:val="0"/>
        <w:spacing w:line="240" w:lineRule="auto"/>
        <w:rPr>
          <w:rFonts w:ascii="Calibri" w:eastAsia="Calibri" w:hAnsi="Calibri" w:cs="Calibri"/>
          <w:sz w:val="24"/>
          <w:szCs w:val="24"/>
        </w:rPr>
      </w:pPr>
    </w:p>
    <w:p w14:paraId="503F3C02" w14:textId="77777777" w:rsidR="00DB7CAA" w:rsidRDefault="00DB7CAA">
      <w:pPr>
        <w:widowControl w:val="0"/>
        <w:spacing w:line="240" w:lineRule="auto"/>
        <w:rPr>
          <w:rFonts w:ascii="Calibri" w:eastAsia="Calibri" w:hAnsi="Calibri" w:cs="Calibri"/>
          <w:sz w:val="24"/>
          <w:szCs w:val="24"/>
        </w:rPr>
      </w:pPr>
    </w:p>
    <w:p w14:paraId="24EE00CE" w14:textId="77777777" w:rsidR="00DB7CAA"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59A19DC6" w14:textId="77777777" w:rsidR="00DB7CAA" w:rsidRDefault="00DB7CAA">
      <w:pPr>
        <w:widowControl w:val="0"/>
        <w:spacing w:line="240" w:lineRule="auto"/>
        <w:rPr>
          <w:rFonts w:ascii="Liberation Serif" w:eastAsia="Liberation Serif" w:hAnsi="Liberation Serif" w:cs="Liberation Serif"/>
          <w:b/>
          <w:i/>
          <w:sz w:val="24"/>
          <w:szCs w:val="24"/>
          <w:u w:val="single"/>
        </w:rPr>
      </w:pPr>
    </w:p>
    <w:p w14:paraId="282EA4F3" w14:textId="77777777" w:rsidR="00DB7CAA" w:rsidRDefault="00000000">
      <w:pPr>
        <w:widowControl w:val="0"/>
        <w:spacing w:line="240" w:lineRule="auto"/>
        <w:rPr>
          <w:rFonts w:ascii="Calibri" w:eastAsia="Calibri" w:hAnsi="Calibri" w:cs="Calibri"/>
          <w:sz w:val="24"/>
          <w:szCs w:val="24"/>
          <w:u w:val="single"/>
        </w:rPr>
      </w:pPr>
      <w:r>
        <w:rPr>
          <w:rFonts w:ascii="Liberation Serif" w:eastAsia="Liberation Serif" w:hAnsi="Liberation Serif" w:cs="Liberation Serif"/>
          <w:i/>
          <w:sz w:val="24"/>
          <w:szCs w:val="24"/>
          <w:u w:val="single"/>
        </w:rPr>
        <w:t xml:space="preserve">Collect for the week of the Fourth Sunday of Easter (Easter 4 B): </w:t>
      </w:r>
    </w:p>
    <w:p w14:paraId="207AC6F6" w14:textId="77777777" w:rsidR="00DB7CAA" w:rsidRDefault="00000000">
      <w:pPr>
        <w:tabs>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rPr>
      </w:pPr>
      <w:r>
        <w:rPr>
          <w:rFonts w:ascii="Georgia" w:eastAsia="Georgia" w:hAnsi="Georgia" w:cs="Georgia"/>
          <w:b/>
          <w:sz w:val="24"/>
          <w:szCs w:val="24"/>
          <w:highlight w:val="white"/>
        </w:rPr>
        <w:t>Almighty God, merciful Father, since You have wakened from death the Shepherd of Your sheep, grant us Your Holy Spirit that when we hear the voice of our Shepherd we may know Him who calls us each by name and follow where He leads; through the same Jesus Christ, Your Son, our Lord, who lives and reigns with You and the Holy Spirit, one God, now and forever. Amen.</w:t>
      </w:r>
    </w:p>
    <w:p w14:paraId="212F8630" w14:textId="77777777" w:rsidR="00DB7CAA" w:rsidRDefault="00DB7CAA">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373BA978"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06E125C2"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67229B2"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64B63734"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D709FCE"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24AF7A7A"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lastRenderedPageBreak/>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AFA6F96"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7497C274"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7D0BCACE" w14:textId="77777777" w:rsidR="00DB7CAA" w:rsidRDefault="00DB7CA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8704BFA"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171F9B80" w14:textId="0C2A55D8"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D66FB9">
        <w:rPr>
          <w:rFonts w:ascii="Times New Roman" w:eastAsia="Times New Roman" w:hAnsi="Times New Roman" w:cs="Times New Roman"/>
          <w:i/>
          <w:sz w:val="24"/>
          <w:szCs w:val="24"/>
        </w:rPr>
        <w:t>:  Barbara Anderson, Ronald Beyer, Kim Hasslen, Isaac Hynnek, Dawn Kellen, Alicia Hall, Myron Mueller, Laurel Wachter, and Morris Tietjen.</w:t>
      </w:r>
      <w:r>
        <w:rPr>
          <w:rFonts w:ascii="Times New Roman" w:eastAsia="Times New Roman" w:hAnsi="Times New Roman" w:cs="Times New Roman"/>
          <w:i/>
          <w:sz w:val="24"/>
          <w:szCs w:val="24"/>
        </w:rPr>
        <w:t xml:space="preserve"> </w:t>
      </w:r>
      <w:r w:rsidR="001A076D">
        <w:rPr>
          <w:rFonts w:ascii="Times New Roman" w:eastAsia="Times New Roman" w:hAnsi="Times New Roman" w:cs="Times New Roman"/>
          <w:i/>
          <w:sz w:val="24"/>
          <w:szCs w:val="24"/>
        </w:rPr>
        <w:t xml:space="preserve">All those celebrating </w:t>
      </w:r>
      <w:r>
        <w:rPr>
          <w:rFonts w:ascii="Times New Roman" w:eastAsia="Times New Roman" w:hAnsi="Times New Roman" w:cs="Times New Roman"/>
          <w:i/>
          <w:sz w:val="24"/>
          <w:szCs w:val="24"/>
        </w:rPr>
        <w:t>anniversaries</w:t>
      </w:r>
      <w:r w:rsidR="001A076D">
        <w:rPr>
          <w:rFonts w:ascii="Times New Roman" w:eastAsia="Times New Roman" w:hAnsi="Times New Roman" w:cs="Times New Roman"/>
          <w:i/>
          <w:sz w:val="24"/>
          <w:szCs w:val="24"/>
        </w:rPr>
        <w:t xml:space="preserve">:  Michael &amp; Laura Berger and Gary &amp; Monica Voegtli and </w:t>
      </w:r>
      <w:r>
        <w:rPr>
          <w:rFonts w:ascii="Times New Roman" w:eastAsia="Times New Roman" w:hAnsi="Times New Roman" w:cs="Times New Roman"/>
          <w:i/>
          <w:sz w:val="24"/>
          <w:szCs w:val="24"/>
        </w:rPr>
        <w:t xml:space="preserve">all the other joys God blesses us with in this life. </w:t>
      </w:r>
    </w:p>
    <w:p w14:paraId="329D43A2" w14:textId="77777777" w:rsidR="00DB7CAA" w:rsidRDefault="00DB7CA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5638784A" w14:textId="6CE0D506" w:rsidR="00DB7CAA" w:rsidRPr="001A076D"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iCs/>
          <w:sz w:val="24"/>
          <w:szCs w:val="24"/>
        </w:rPr>
      </w:pPr>
      <w:r>
        <w:rPr>
          <w:rFonts w:ascii="Times New Roman" w:eastAsia="Times New Roman" w:hAnsi="Times New Roman" w:cs="Times New Roman"/>
          <w:i/>
          <w:sz w:val="24"/>
          <w:szCs w:val="24"/>
        </w:rPr>
        <w:t>For our shut-</w:t>
      </w:r>
      <w:proofErr w:type="gramStart"/>
      <w:r>
        <w:rPr>
          <w:rFonts w:ascii="Times New Roman" w:eastAsia="Times New Roman" w:hAnsi="Times New Roman" w:cs="Times New Roman"/>
          <w:i/>
          <w:sz w:val="24"/>
          <w:szCs w:val="24"/>
        </w:rPr>
        <w:t xml:space="preserve">ins </w:t>
      </w:r>
      <w:r w:rsidR="001A076D">
        <w:rPr>
          <w:rFonts w:ascii="Times New Roman" w:eastAsia="Times New Roman" w:hAnsi="Times New Roman" w:cs="Times New Roman"/>
          <w:i/>
          <w:sz w:val="24"/>
          <w:szCs w:val="24"/>
        </w:rPr>
        <w:t>:</w:t>
      </w:r>
      <w:proofErr w:type="gramEnd"/>
      <w:r w:rsidR="001A076D">
        <w:rPr>
          <w:rFonts w:ascii="Times New Roman" w:eastAsia="Times New Roman" w:hAnsi="Times New Roman" w:cs="Times New Roman"/>
          <w:i/>
          <w:sz w:val="24"/>
          <w:szCs w:val="24"/>
        </w:rPr>
        <w:t xml:space="preserve">  </w:t>
      </w:r>
      <w:r w:rsidR="001A076D" w:rsidRPr="001A076D">
        <w:rPr>
          <w:rFonts w:ascii="Times New Roman" w:hAnsi="Times New Roman" w:cs="Times New Roman"/>
          <w:i/>
          <w:iCs/>
        </w:rPr>
        <w:t xml:space="preserve">Verna Schultz, Laura Roeder, Art Novak, Arlys Thompson, Morris Tietjen, Mary Lou Meyer, Ardis Brehmer, Rita Hillman, Elda Schmidt, Margaret Hoberg, Jeanette Bohlman, Elaine Gerber, Joyce Nelson, Laurie Hillman, Dennis Schnaser, Elroy &amp; JoAnn Adermann, Melvin Loeschke, </w:t>
      </w:r>
      <w:r w:rsidR="001A076D">
        <w:rPr>
          <w:rFonts w:ascii="Times New Roman" w:hAnsi="Times New Roman" w:cs="Times New Roman"/>
          <w:i/>
          <w:iCs/>
        </w:rPr>
        <w:t xml:space="preserve">and </w:t>
      </w:r>
      <w:r w:rsidR="001A076D" w:rsidRPr="001A076D">
        <w:rPr>
          <w:rFonts w:ascii="Times New Roman" w:hAnsi="Times New Roman" w:cs="Times New Roman"/>
          <w:i/>
          <w:iCs/>
        </w:rPr>
        <w:t>Caroline Zahn</w:t>
      </w:r>
      <w:r w:rsidR="001A076D">
        <w:rPr>
          <w:rFonts w:ascii="Times New Roman" w:hAnsi="Times New Roman" w:cs="Times New Roman"/>
          <w:i/>
          <w:iCs/>
        </w:rPr>
        <w:t xml:space="preserve">, </w:t>
      </w:r>
      <w:r w:rsidR="001A076D" w:rsidRPr="001A076D">
        <w:rPr>
          <w:rFonts w:ascii="Times New Roman" w:eastAsia="Times New Roman" w:hAnsi="Times New Roman" w:cs="Times New Roman"/>
          <w:i/>
          <w:iCs/>
          <w:sz w:val="24"/>
          <w:szCs w:val="24"/>
        </w:rPr>
        <w:t>t</w:t>
      </w:r>
      <w:r w:rsidRPr="001A076D">
        <w:rPr>
          <w:rFonts w:ascii="Times New Roman" w:eastAsia="Times New Roman" w:hAnsi="Times New Roman" w:cs="Times New Roman"/>
          <w:i/>
          <w:iCs/>
          <w:sz w:val="24"/>
          <w:szCs w:val="24"/>
        </w:rPr>
        <w:t xml:space="preserve">hat they would remain faithful in hearing God’s Word and receiving the Sacrament for the </w:t>
      </w:r>
      <w:r w:rsidRPr="001A076D">
        <w:rPr>
          <w:rFonts w:ascii="Times New Roman" w:eastAsia="Times New Roman" w:hAnsi="Times New Roman" w:cs="Times New Roman"/>
          <w:i/>
          <w:iCs/>
          <w:sz w:val="24"/>
          <w:szCs w:val="24"/>
        </w:rPr>
        <w:lastRenderedPageBreak/>
        <w:t xml:space="preserve">forgiveness of their sins unto life everlasting. </w:t>
      </w:r>
    </w:p>
    <w:p w14:paraId="4F6B91F0" w14:textId="77777777" w:rsidR="00DB7CAA" w:rsidRDefault="00DB7CA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6CCA82F8" w14:textId="77777777" w:rsidR="00DB7CA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300F5BAE" w14:textId="77777777" w:rsidR="00DB7CAA" w:rsidRDefault="00DB7CAA">
      <w:pPr>
        <w:widowControl w:val="0"/>
        <w:spacing w:line="240" w:lineRule="auto"/>
        <w:rPr>
          <w:rFonts w:ascii="Liberation Serif" w:eastAsia="Liberation Serif" w:hAnsi="Liberation Serif" w:cs="Liberation Serif"/>
          <w:i/>
          <w:sz w:val="24"/>
          <w:szCs w:val="24"/>
        </w:rPr>
      </w:pPr>
    </w:p>
    <w:p w14:paraId="583CF827" w14:textId="77777777" w:rsidR="00DB7CA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The Hymn of the Week</w:t>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LSB 742 “For Me to Live Is Jesus”</w:t>
      </w:r>
    </w:p>
    <w:p w14:paraId="3608D71F" w14:textId="77777777" w:rsidR="00DB7CAA" w:rsidRDefault="00DB7CAA">
      <w:pPr>
        <w:widowControl w:val="0"/>
        <w:spacing w:line="240" w:lineRule="auto"/>
        <w:rPr>
          <w:rFonts w:ascii="Liberation Serif" w:eastAsia="Liberation Serif" w:hAnsi="Liberation Serif" w:cs="Liberation Serif"/>
          <w:b/>
          <w:i/>
          <w:sz w:val="24"/>
          <w:szCs w:val="24"/>
        </w:rPr>
      </w:pPr>
    </w:p>
    <w:tbl>
      <w:tblPr>
        <w:tblStyle w:val="a1"/>
        <w:tblW w:w="702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20"/>
      </w:tblGrid>
      <w:tr w:rsidR="00DB7CAA" w:rsidRPr="001A076D" w14:paraId="1AFB9120" w14:textId="77777777" w:rsidTr="001A076D">
        <w:tc>
          <w:tcPr>
            <w:tcW w:w="7020" w:type="dxa"/>
            <w:tcBorders>
              <w:top w:val="single" w:sz="4" w:space="0" w:color="000000"/>
              <w:left w:val="single" w:sz="4" w:space="0" w:color="000000"/>
              <w:bottom w:val="single" w:sz="4" w:space="0" w:color="000000"/>
              <w:right w:val="single" w:sz="4" w:space="0" w:color="000000"/>
            </w:tcBorders>
            <w:shd w:val="clear" w:color="auto" w:fill="auto"/>
          </w:tcPr>
          <w:p w14:paraId="0C3189C5" w14:textId="77777777" w:rsidR="00DB7CAA" w:rsidRPr="001A076D" w:rsidRDefault="00000000" w:rsidP="001A076D">
            <w:pPr>
              <w:pStyle w:val="NoSpacing"/>
              <w:rPr>
                <w:sz w:val="24"/>
                <w:szCs w:val="24"/>
              </w:rPr>
            </w:pPr>
            <w:r w:rsidRPr="001A076D">
              <w:rPr>
                <w:sz w:val="24"/>
                <w:szCs w:val="24"/>
              </w:rPr>
              <w:t xml:space="preserve">Looking Forward to the Fifth Sunday of Easter (Easter 5 </w:t>
            </w:r>
            <w:proofErr w:type="gramStart"/>
            <w:r w:rsidRPr="001A076D">
              <w:rPr>
                <w:sz w:val="24"/>
                <w:szCs w:val="24"/>
              </w:rPr>
              <w:t xml:space="preserve">B)   </w:t>
            </w:r>
            <w:proofErr w:type="gramEnd"/>
            <w:r w:rsidRPr="001A076D">
              <w:rPr>
                <w:sz w:val="24"/>
                <w:szCs w:val="24"/>
              </w:rPr>
              <w:t xml:space="preserve">         April 28, 2024</w:t>
            </w:r>
          </w:p>
          <w:p w14:paraId="5CFDD677" w14:textId="77777777" w:rsidR="001A076D" w:rsidRPr="001A076D" w:rsidRDefault="001A076D" w:rsidP="001A076D">
            <w:pPr>
              <w:pStyle w:val="NoSpacing"/>
              <w:rPr>
                <w:color w:val="000000"/>
                <w:sz w:val="24"/>
                <w:szCs w:val="24"/>
              </w:rPr>
            </w:pPr>
            <w:r w:rsidRPr="001A076D">
              <w:rPr>
                <w:color w:val="000000"/>
                <w:sz w:val="24"/>
                <w:szCs w:val="24"/>
              </w:rPr>
              <w:t>Acts 8:26–40</w:t>
            </w:r>
          </w:p>
          <w:p w14:paraId="11198041" w14:textId="77777777" w:rsidR="001A076D" w:rsidRPr="001A076D" w:rsidRDefault="001A076D" w:rsidP="001A076D">
            <w:pPr>
              <w:pStyle w:val="NoSpacing"/>
              <w:rPr>
                <w:color w:val="000000"/>
                <w:sz w:val="24"/>
                <w:szCs w:val="24"/>
              </w:rPr>
            </w:pPr>
            <w:r w:rsidRPr="001A076D">
              <w:rPr>
                <w:color w:val="000000"/>
                <w:sz w:val="24"/>
                <w:szCs w:val="24"/>
              </w:rPr>
              <w:t>1 John 4:1–11 (12–21)</w:t>
            </w:r>
          </w:p>
          <w:p w14:paraId="1A59FC1B" w14:textId="77777777" w:rsidR="001A076D" w:rsidRPr="001A076D" w:rsidRDefault="001A076D" w:rsidP="001A076D">
            <w:pPr>
              <w:pStyle w:val="NoSpacing"/>
              <w:rPr>
                <w:color w:val="000000"/>
                <w:sz w:val="24"/>
                <w:szCs w:val="24"/>
              </w:rPr>
            </w:pPr>
            <w:r w:rsidRPr="001A076D">
              <w:rPr>
                <w:color w:val="000000"/>
                <w:sz w:val="24"/>
                <w:szCs w:val="24"/>
              </w:rPr>
              <w:t>John 15:1–8</w:t>
            </w:r>
          </w:p>
          <w:p w14:paraId="09295E05" w14:textId="77777777" w:rsidR="001A076D" w:rsidRPr="001A076D" w:rsidRDefault="001A076D" w:rsidP="001A076D">
            <w:pPr>
              <w:pStyle w:val="NoSpacing"/>
              <w:rPr>
                <w:color w:val="000000"/>
                <w:sz w:val="24"/>
                <w:szCs w:val="24"/>
              </w:rPr>
            </w:pPr>
            <w:r w:rsidRPr="001A076D">
              <w:rPr>
                <w:color w:val="000000"/>
                <w:sz w:val="24"/>
                <w:szCs w:val="24"/>
              </w:rPr>
              <w:t>Jesus Christ Is the True Vine Who Bears Much Fruit in Us</w:t>
            </w:r>
          </w:p>
          <w:p w14:paraId="1308A0DD" w14:textId="77777777" w:rsidR="001A076D" w:rsidRPr="001A076D" w:rsidRDefault="001A076D" w:rsidP="001A076D">
            <w:pPr>
              <w:pStyle w:val="NoSpacing"/>
              <w:rPr>
                <w:color w:val="000000"/>
                <w:sz w:val="24"/>
                <w:szCs w:val="24"/>
              </w:rPr>
            </w:pPr>
            <w:r w:rsidRPr="001A076D">
              <w:rPr>
                <w:color w:val="000000"/>
                <w:sz w:val="24"/>
                <w:szCs w:val="24"/>
              </w:rPr>
              <w:t>“God is love,” and He has manifested Himself to us by sending “his only Son into the world, so that we might live through him” (1 John 4:9, 16). By the ministry of the Gospel, “he has given us of his Spirit,” so that we also believe and confess “that Jesus Christ has come in the flesh.” In this way, we “abide in him and he in us,” and we “love one another” (1 John 4:2, 7, 13). Such divine love is exemplified in Philip’s preaching of “the good news about Jesus” to the Ethiopian eunuch. And when “they came to some water,” the eunuch was baptized into the very Gospel that Philip had preached (Acts 8:35–38). That Ethiopian was thereby grafted into “the true vine,” Jesus Christ (John 15:1), just as we are. Already we are clean because of the Word that Christ has spoken to us and by the washing of water with His Word. We now abide in Him by faith in His forgiveness. As He abides in us, both body and soul, with His own body and His blood, He “bears much fruit” in us (John 15:3–5).</w:t>
            </w:r>
          </w:p>
          <w:p w14:paraId="637F054F" w14:textId="77777777" w:rsidR="00DB7CAA" w:rsidRPr="001A076D" w:rsidRDefault="00DB7CAA">
            <w:pPr>
              <w:spacing w:line="240" w:lineRule="auto"/>
              <w:rPr>
                <w:rFonts w:ascii="Liberation Serif" w:eastAsia="Liberation Serif" w:hAnsi="Liberation Serif" w:cs="Liberation Serif"/>
                <w:sz w:val="24"/>
                <w:szCs w:val="24"/>
              </w:rPr>
            </w:pPr>
          </w:p>
        </w:tc>
      </w:tr>
    </w:tbl>
    <w:p w14:paraId="3FFB41E8" w14:textId="77777777" w:rsidR="00DB7CAA" w:rsidRPr="001A076D" w:rsidRDefault="00DB7CAA">
      <w:pPr>
        <w:widowControl w:val="0"/>
        <w:spacing w:line="240" w:lineRule="auto"/>
        <w:rPr>
          <w:sz w:val="24"/>
          <w:szCs w:val="24"/>
        </w:rPr>
      </w:pPr>
    </w:p>
    <w:sectPr w:rsidR="00DB7CAA" w:rsidRPr="001A076D" w:rsidSect="0098253D">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CAA"/>
    <w:rsid w:val="001A076D"/>
    <w:rsid w:val="0098253D"/>
    <w:rsid w:val="00BD5179"/>
    <w:rsid w:val="00D66FB9"/>
    <w:rsid w:val="00DB7C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6931D"/>
  <w15:docId w15:val="{FB936067-ABE7-4AE0-B508-C2E866867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1A076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1A076D"/>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19593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1357</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3</cp:revision>
  <cp:lastPrinted>2024-04-17T13:08:00Z</cp:lastPrinted>
  <dcterms:created xsi:type="dcterms:W3CDTF">2024-04-16T15:56:00Z</dcterms:created>
  <dcterms:modified xsi:type="dcterms:W3CDTF">2024-04-17T13:09:00Z</dcterms:modified>
</cp:coreProperties>
</file>