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5064A" w14:textId="77777777" w:rsidR="00D27827" w:rsidRPr="00B32625" w:rsidRDefault="00000000">
      <w:pPr>
        <w:spacing w:line="240" w:lineRule="auto"/>
        <w:jc w:val="center"/>
        <w:rPr>
          <w:rFonts w:ascii="Times New Roman" w:eastAsia="Times New Roman" w:hAnsi="Times New Roman" w:cs="Times New Roman"/>
          <w:b/>
          <w:sz w:val="24"/>
          <w:szCs w:val="24"/>
        </w:rPr>
      </w:pPr>
      <w:r w:rsidRPr="00B32625">
        <w:rPr>
          <w:rFonts w:ascii="Times New Roman" w:eastAsia="Times New Roman" w:hAnsi="Times New Roman" w:cs="Times New Roman"/>
          <w:b/>
          <w:sz w:val="24"/>
          <w:szCs w:val="24"/>
        </w:rPr>
        <w:t>The Congregation at Prayer</w:t>
      </w:r>
    </w:p>
    <w:p w14:paraId="2F2F16C8" w14:textId="77777777" w:rsidR="00D27827" w:rsidRPr="00B32625" w:rsidRDefault="00000000">
      <w:pPr>
        <w:spacing w:line="240" w:lineRule="auto"/>
        <w:jc w:val="center"/>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A guide for Daily Meditation and Prayer</w:t>
      </w:r>
    </w:p>
    <w:p w14:paraId="3C89BE97" w14:textId="77777777" w:rsidR="00D27827" w:rsidRPr="00B32625" w:rsidRDefault="00000000">
      <w:pPr>
        <w:spacing w:line="240" w:lineRule="auto"/>
        <w:jc w:val="center"/>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For the Week of the Twenty-Fifth Sunday after Pentecost (Proper 27B)</w:t>
      </w:r>
    </w:p>
    <w:p w14:paraId="0B6168B9" w14:textId="77777777" w:rsidR="00D27827" w:rsidRPr="00B32625" w:rsidRDefault="00000000">
      <w:pPr>
        <w:spacing w:line="240" w:lineRule="auto"/>
        <w:jc w:val="center"/>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November 10 through November 16, 2024</w:t>
      </w:r>
    </w:p>
    <w:tbl>
      <w:tblPr>
        <w:tblStyle w:val="a"/>
        <w:tblW w:w="612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120"/>
      </w:tblGrid>
      <w:tr w:rsidR="00D27827" w:rsidRPr="00B32625" w14:paraId="682FA59E" w14:textId="77777777" w:rsidTr="00B32625">
        <w:trPr>
          <w:trHeight w:val="795"/>
        </w:trPr>
        <w:tc>
          <w:tcPr>
            <w:tcW w:w="61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2FB27B9"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Catechesis Notes for the Week-</w:t>
            </w:r>
            <w:r w:rsidRPr="00B32625">
              <w:rPr>
                <w:rFonts w:ascii="Times New Roman" w:eastAsia="Times New Roman" w:hAnsi="Times New Roman" w:cs="Times New Roman"/>
                <w:i/>
                <w:sz w:val="24"/>
                <w:szCs w:val="24"/>
              </w:rPr>
              <w:t>This week we finish looking at the Third Article of the Creed. The Third Article of the Creed teaches that this Christian Church to which the Holy Spirit has called, gathered, enlightened and sanctified believers to in the true faith, it extends beyond the walls of the church proper (the church building). The holy Christian Church is the living body of Christ, believers in Jesus Christ, throughout time and places. The Third Article calls the communion of saints, those who are physically and spiritually gathered around the means of grace, where they receive the forgiveness of sins. For they who belong to the Christian Church, daily and richly have their sins forgiven by Him who died and rose again. The forgiveness of sins which the believers in Christ receive by faith promises, that on the Last Day the dead in Christ will rise body and soul to eternal life to be with the Lord forevermore. Already now the resurrection of the body is promised as the forgiveness of sins is given to the believers in Christ Jesus and where there is forgiveness of sins there is life and salvation. The Third Article teaches us that the communion of saints extends beyond this earth to those in heaven, both the Church Militant and the Church Triumphant. The Third Article leads us to repent of viewing the Christian faith as an individual choice or decision which is lived out in a disconnected and independent way from the rest of the body of Christ, the Church. For the body of Christ, that is the holy Christian Church of all believers, though comprised of many individuals, the Church is comprised in such a way so that each individual is but a part of just that, the body of Christ. Let us remain connected to the fellowship and body of Christ, in our local Church, which is comprised of many different members all working together to build up the body of Christ.</w:t>
            </w:r>
          </w:p>
        </w:tc>
      </w:tr>
    </w:tbl>
    <w:p w14:paraId="06F18E32" w14:textId="77777777" w:rsidR="00D27827" w:rsidRPr="00B32625" w:rsidRDefault="00000000">
      <w:pPr>
        <w:spacing w:line="240" w:lineRule="auto"/>
        <w:jc w:val="center"/>
        <w:rPr>
          <w:rFonts w:ascii="Times New Roman" w:eastAsia="Times New Roman" w:hAnsi="Times New Roman" w:cs="Times New Roman"/>
          <w:b/>
          <w:sz w:val="24"/>
          <w:szCs w:val="24"/>
        </w:rPr>
      </w:pPr>
      <w:r w:rsidRPr="00B32625">
        <w:rPr>
          <w:rFonts w:ascii="Times New Roman" w:eastAsia="Times New Roman" w:hAnsi="Times New Roman" w:cs="Times New Roman"/>
          <w:b/>
          <w:sz w:val="24"/>
          <w:szCs w:val="24"/>
        </w:rPr>
        <w:t>The Order of Meditation and Prayer</w:t>
      </w:r>
    </w:p>
    <w:p w14:paraId="7BE8C7F0"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lastRenderedPageBreak/>
        <w:t>Pray and confess out loud as much from the order of meditation and prayer as you are able, or as your family size and ages dictate. Learn by heart the verse, catechism, and hymn of the week.</w:t>
      </w:r>
    </w:p>
    <w:p w14:paraId="2C4B2FBC"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5B73085A" w14:textId="77777777" w:rsidR="00D27827" w:rsidRPr="00B32625" w:rsidRDefault="00000000">
      <w:pPr>
        <w:spacing w:line="240" w:lineRule="auto"/>
        <w:jc w:val="center"/>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Theme: The Lord Freely Feeds and Provides for Us with Everything He Has</w:t>
      </w:r>
    </w:p>
    <w:p w14:paraId="6714425B" w14:textId="77777777" w:rsidR="00D27827" w:rsidRPr="00B32625" w:rsidRDefault="00000000">
      <w:pPr>
        <w:spacing w:line="240" w:lineRule="auto"/>
        <w:jc w:val="center"/>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 xml:space="preserve"> </w:t>
      </w:r>
    </w:p>
    <w:p w14:paraId="0F4278D9"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Invocation</w:t>
      </w:r>
    </w:p>
    <w:p w14:paraId="0422E3DE"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In the name of the Father and of the Son and of the Holy Spirit. Amen.</w:t>
      </w:r>
    </w:p>
    <w:p w14:paraId="498C769E"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2CAF635E"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Apostles’ Creed</w:t>
      </w:r>
    </w:p>
    <w:p w14:paraId="5F83CA10"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 xml:space="preserve"> </w:t>
      </w:r>
    </w:p>
    <w:p w14:paraId="5DEBBB80"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Verse: 1 Corinthians 12:3</w:t>
      </w:r>
    </w:p>
    <w:p w14:paraId="378508B9"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No one speaking by the Spirit of God calls Jesus accursed, and no one can say that Jesus is Lord except by the Holy Spirit.</w:t>
      </w:r>
    </w:p>
    <w:p w14:paraId="05AC7847" w14:textId="77777777" w:rsidR="00D27827" w:rsidRPr="00B32625" w:rsidRDefault="00000000">
      <w:pPr>
        <w:spacing w:line="240" w:lineRule="auto"/>
        <w:rPr>
          <w:rFonts w:ascii="Times New Roman" w:eastAsia="Times New Roman" w:hAnsi="Times New Roman" w:cs="Times New Roman"/>
          <w:b/>
          <w:sz w:val="24"/>
          <w:szCs w:val="24"/>
        </w:rPr>
      </w:pPr>
      <w:r w:rsidRPr="00B32625">
        <w:rPr>
          <w:rFonts w:ascii="Times New Roman" w:eastAsia="Times New Roman" w:hAnsi="Times New Roman" w:cs="Times New Roman"/>
          <w:b/>
          <w:sz w:val="24"/>
          <w:szCs w:val="24"/>
        </w:rPr>
        <w:t xml:space="preserve"> </w:t>
      </w:r>
    </w:p>
    <w:p w14:paraId="448EF1D1"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 xml:space="preserve">Psalm 149 or the appointed daily psalms found in LSB 304 general psalm table </w:t>
      </w:r>
    </w:p>
    <w:p w14:paraId="3ADFB758"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 xml:space="preserve"> </w:t>
      </w:r>
    </w:p>
    <w:p w14:paraId="33896B55"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b/>
          <w:i/>
          <w:sz w:val="24"/>
          <w:szCs w:val="24"/>
        </w:rPr>
        <w:t>The Catechism: The Creed—Third Article</w:t>
      </w:r>
      <w:r w:rsidRPr="00B32625">
        <w:rPr>
          <w:rFonts w:ascii="Times New Roman" w:eastAsia="Times New Roman" w:hAnsi="Times New Roman" w:cs="Times New Roman"/>
          <w:sz w:val="24"/>
          <w:szCs w:val="24"/>
        </w:rPr>
        <w:t xml:space="preserve">                                        </w:t>
      </w:r>
      <w:r w:rsidRPr="00B32625">
        <w:rPr>
          <w:rFonts w:ascii="Times New Roman" w:eastAsia="Times New Roman" w:hAnsi="Times New Roman" w:cs="Times New Roman"/>
          <w:sz w:val="24"/>
          <w:szCs w:val="24"/>
        </w:rPr>
        <w:tab/>
        <w:t>Preschool +</w:t>
      </w:r>
    </w:p>
    <w:p w14:paraId="39E776D8"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I believe in the Holy Spirit, the holy Christian Church, the communion of saints, the forgiveness of sins, the resurrection of the body, and the life everlasting. Amen.</w:t>
      </w:r>
    </w:p>
    <w:p w14:paraId="7FC70392"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10E106B5"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i/>
          <w:sz w:val="24"/>
          <w:szCs w:val="24"/>
        </w:rPr>
        <w:t xml:space="preserve">What does this mean?                                                                             </w:t>
      </w:r>
      <w:r w:rsidRPr="00B32625">
        <w:rPr>
          <w:rFonts w:ascii="Times New Roman" w:eastAsia="Times New Roman" w:hAnsi="Times New Roman" w:cs="Times New Roman"/>
          <w:sz w:val="24"/>
          <w:szCs w:val="24"/>
        </w:rPr>
        <w:t>First Grade +</w:t>
      </w:r>
    </w:p>
    <w:p w14:paraId="23CAFB3D"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I believe that I cannot by my own reason or strength believe in Jesus Christ, my Lord, or come to Him; but the Holy Spirit has called me by the Gospel, enlightened me with His gifts, sanctified and kept me in the true faith.</w:t>
      </w:r>
    </w:p>
    <w:p w14:paraId="3D151074"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In the same way He calls, gathers, enlightens, and sanctifies the whole Christian Church on earth, and keeps it with Jesus Christ in the one true faith.</w:t>
      </w:r>
    </w:p>
    <w:p w14:paraId="6C24FBF1"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In this Christian Church He daily and richly forgives all my sins and the sins of all believers.</w:t>
      </w:r>
    </w:p>
    <w:p w14:paraId="61E24988"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On the Last Day He will raise me and all the dead, and give eternal life to me and all believers in Christ.</w:t>
      </w:r>
    </w:p>
    <w:p w14:paraId="412BBF59"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lastRenderedPageBreak/>
        <w:t>This is most certainly true.</w:t>
      </w:r>
    </w:p>
    <w:p w14:paraId="4658841C"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4CD10AA6"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i/>
          <w:sz w:val="24"/>
          <w:szCs w:val="24"/>
        </w:rPr>
        <w:t>Readings for the Week of the Twenty-Fifth Sunday after Pentecost (Proper 27B)</w:t>
      </w:r>
    </w:p>
    <w:tbl>
      <w:tblPr>
        <w:tblStyle w:val="a0"/>
        <w:tblW w:w="540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810"/>
        <w:gridCol w:w="2700"/>
        <w:gridCol w:w="1890"/>
      </w:tblGrid>
      <w:tr w:rsidR="00D27827" w:rsidRPr="00B32625" w14:paraId="650DFC8B" w14:textId="77777777" w:rsidTr="00B32625">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A927267"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tc>
        <w:tc>
          <w:tcPr>
            <w:tcW w:w="270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F3B82B4"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Bible Narrative</w:t>
            </w:r>
          </w:p>
        </w:tc>
        <w:tc>
          <w:tcPr>
            <w:tcW w:w="18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19121074"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Second Reading</w:t>
            </w:r>
          </w:p>
        </w:tc>
      </w:tr>
      <w:tr w:rsidR="00D27827" w:rsidRPr="00B32625" w14:paraId="0F9FDB2E" w14:textId="77777777" w:rsidTr="00B32625">
        <w:trPr>
          <w:trHeight w:val="3855"/>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49E487F" w14:textId="2AE89386"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Mon</w:t>
            </w:r>
          </w:p>
          <w:p w14:paraId="27500E79"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1141909C" w14:textId="77777777" w:rsidR="00880BD2" w:rsidRPr="00B32625" w:rsidRDefault="00880BD2">
            <w:pPr>
              <w:spacing w:line="240" w:lineRule="auto"/>
              <w:rPr>
                <w:rFonts w:ascii="Times New Roman" w:eastAsia="Times New Roman" w:hAnsi="Times New Roman" w:cs="Times New Roman"/>
                <w:sz w:val="24"/>
                <w:szCs w:val="24"/>
              </w:rPr>
            </w:pPr>
          </w:p>
          <w:p w14:paraId="454805BC" w14:textId="1B556DF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Tues</w:t>
            </w:r>
          </w:p>
          <w:p w14:paraId="7710C59A" w14:textId="77777777" w:rsidR="00D27827" w:rsidRPr="00B32625" w:rsidRDefault="00D27827">
            <w:pPr>
              <w:spacing w:line="240" w:lineRule="auto"/>
              <w:rPr>
                <w:rFonts w:ascii="Times New Roman" w:eastAsia="Times New Roman" w:hAnsi="Times New Roman" w:cs="Times New Roman"/>
                <w:sz w:val="24"/>
                <w:szCs w:val="24"/>
              </w:rPr>
            </w:pPr>
          </w:p>
          <w:p w14:paraId="1874EAE8" w14:textId="77777777" w:rsidR="00880BD2" w:rsidRPr="00B32625" w:rsidRDefault="00880BD2">
            <w:pPr>
              <w:spacing w:line="240" w:lineRule="auto"/>
              <w:rPr>
                <w:rFonts w:ascii="Times New Roman" w:eastAsia="Times New Roman" w:hAnsi="Times New Roman" w:cs="Times New Roman"/>
                <w:sz w:val="24"/>
                <w:szCs w:val="24"/>
              </w:rPr>
            </w:pPr>
          </w:p>
          <w:p w14:paraId="597989A6" w14:textId="3B326C63"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Wed</w:t>
            </w:r>
          </w:p>
          <w:p w14:paraId="3ECC1B68" w14:textId="77777777" w:rsidR="00880BD2" w:rsidRPr="00B32625" w:rsidRDefault="00880BD2">
            <w:pPr>
              <w:spacing w:line="240" w:lineRule="auto"/>
              <w:rPr>
                <w:rFonts w:ascii="Times New Roman" w:eastAsia="Times New Roman" w:hAnsi="Times New Roman" w:cs="Times New Roman"/>
                <w:sz w:val="24"/>
                <w:szCs w:val="24"/>
              </w:rPr>
            </w:pPr>
          </w:p>
          <w:p w14:paraId="26A283F1" w14:textId="508FFC3A"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Thurs</w:t>
            </w:r>
          </w:p>
          <w:p w14:paraId="43AC77D6"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4E546041" w14:textId="77777777" w:rsidR="00880BD2" w:rsidRPr="00B32625" w:rsidRDefault="00880BD2">
            <w:pPr>
              <w:spacing w:line="240" w:lineRule="auto"/>
              <w:rPr>
                <w:rFonts w:ascii="Times New Roman" w:eastAsia="Times New Roman" w:hAnsi="Times New Roman" w:cs="Times New Roman"/>
                <w:sz w:val="24"/>
                <w:szCs w:val="24"/>
              </w:rPr>
            </w:pPr>
          </w:p>
          <w:p w14:paraId="4A7E2AED" w14:textId="3744328F"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Fri</w:t>
            </w:r>
          </w:p>
          <w:p w14:paraId="6541AC4C" w14:textId="77777777" w:rsidR="00D27827" w:rsidRPr="00B32625" w:rsidRDefault="00D27827">
            <w:pPr>
              <w:spacing w:line="240" w:lineRule="auto"/>
              <w:rPr>
                <w:rFonts w:ascii="Times New Roman" w:eastAsia="Times New Roman" w:hAnsi="Times New Roman" w:cs="Times New Roman"/>
                <w:sz w:val="24"/>
                <w:szCs w:val="24"/>
              </w:rPr>
            </w:pPr>
          </w:p>
          <w:p w14:paraId="397D3C10" w14:textId="77777777" w:rsidR="00880BD2" w:rsidRPr="00B32625" w:rsidRDefault="00880BD2">
            <w:pPr>
              <w:spacing w:line="240" w:lineRule="auto"/>
              <w:rPr>
                <w:rFonts w:ascii="Times New Roman" w:eastAsia="Times New Roman" w:hAnsi="Times New Roman" w:cs="Times New Roman"/>
                <w:sz w:val="24"/>
                <w:szCs w:val="24"/>
              </w:rPr>
            </w:pPr>
          </w:p>
          <w:p w14:paraId="237BD686" w14:textId="15FD8252"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Sat</w:t>
            </w:r>
          </w:p>
        </w:tc>
        <w:tc>
          <w:tcPr>
            <w:tcW w:w="270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0E19045"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The Conquest of Canaan Continues-Judges 1:1-9, 27-33; 2:1-6</w:t>
            </w:r>
          </w:p>
          <w:p w14:paraId="48688CBE"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Israel’s Unfaithfulness and the Judges-Judges 2:7-23</w:t>
            </w:r>
          </w:p>
          <w:p w14:paraId="6DEC4184"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Othniel, Israel’s First Judge-Judges 3:7-11</w:t>
            </w:r>
          </w:p>
          <w:p w14:paraId="0D3E803F"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Ehud, Israel’s Left-Handed Judge-Judges 3:12-31</w:t>
            </w:r>
          </w:p>
          <w:p w14:paraId="31CAB047"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Deborah the Prophetess Judges Israel-Judges 4:1-24</w:t>
            </w:r>
          </w:p>
          <w:p w14:paraId="47D960E5"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Sunday’s OT Reading and Epistle-Daniel 12:1–3</w:t>
            </w:r>
          </w:p>
        </w:tc>
        <w:tc>
          <w:tcPr>
            <w:tcW w:w="18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79670781"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Jeremiah 23:21-40</w:t>
            </w:r>
          </w:p>
          <w:p w14:paraId="0097E9A9" w14:textId="77777777" w:rsidR="00D27827" w:rsidRPr="00B32625" w:rsidRDefault="00D27827">
            <w:pPr>
              <w:spacing w:line="240" w:lineRule="auto"/>
              <w:rPr>
                <w:rFonts w:ascii="Times New Roman" w:eastAsia="Times New Roman" w:hAnsi="Times New Roman" w:cs="Times New Roman"/>
                <w:sz w:val="24"/>
                <w:szCs w:val="24"/>
              </w:rPr>
            </w:pPr>
          </w:p>
          <w:p w14:paraId="5EEBAD5E" w14:textId="58EC7CE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Jeremiah 25:1-18</w:t>
            </w:r>
          </w:p>
          <w:p w14:paraId="1266D91A" w14:textId="77777777" w:rsidR="00D27827" w:rsidRPr="00B32625" w:rsidRDefault="00D27827">
            <w:pPr>
              <w:spacing w:line="240" w:lineRule="auto"/>
              <w:rPr>
                <w:rFonts w:ascii="Times New Roman" w:eastAsia="Times New Roman" w:hAnsi="Times New Roman" w:cs="Times New Roman"/>
                <w:sz w:val="24"/>
                <w:szCs w:val="24"/>
              </w:rPr>
            </w:pPr>
          </w:p>
          <w:p w14:paraId="3178B7C6" w14:textId="77777777" w:rsidR="00880BD2" w:rsidRPr="00B32625" w:rsidRDefault="00880BD2">
            <w:pPr>
              <w:spacing w:line="240" w:lineRule="auto"/>
              <w:rPr>
                <w:rFonts w:ascii="Times New Roman" w:eastAsia="Times New Roman" w:hAnsi="Times New Roman" w:cs="Times New Roman"/>
                <w:sz w:val="24"/>
                <w:szCs w:val="24"/>
              </w:rPr>
            </w:pPr>
          </w:p>
          <w:p w14:paraId="0EA3733F" w14:textId="78A6C8F8"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Jeremiah 26:1-19</w:t>
            </w:r>
          </w:p>
          <w:p w14:paraId="2F88DF3A" w14:textId="77777777" w:rsidR="00D27827" w:rsidRPr="00B32625" w:rsidRDefault="00D27827">
            <w:pPr>
              <w:spacing w:line="240" w:lineRule="auto"/>
              <w:rPr>
                <w:rFonts w:ascii="Times New Roman" w:eastAsia="Times New Roman" w:hAnsi="Times New Roman" w:cs="Times New Roman"/>
                <w:sz w:val="24"/>
                <w:szCs w:val="24"/>
              </w:rPr>
            </w:pPr>
          </w:p>
          <w:p w14:paraId="30E87569"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Jeremiah 29:1-19</w:t>
            </w:r>
          </w:p>
          <w:p w14:paraId="60ECFF9B" w14:textId="77777777" w:rsidR="00D27827" w:rsidRPr="00B32625" w:rsidRDefault="00D27827">
            <w:pPr>
              <w:spacing w:line="240" w:lineRule="auto"/>
              <w:rPr>
                <w:rFonts w:ascii="Times New Roman" w:eastAsia="Times New Roman" w:hAnsi="Times New Roman" w:cs="Times New Roman"/>
                <w:sz w:val="24"/>
                <w:szCs w:val="24"/>
              </w:rPr>
            </w:pPr>
          </w:p>
          <w:p w14:paraId="464C391F" w14:textId="77777777" w:rsidR="00880BD2" w:rsidRPr="00B32625" w:rsidRDefault="00880BD2">
            <w:pPr>
              <w:spacing w:line="240" w:lineRule="auto"/>
              <w:rPr>
                <w:rFonts w:ascii="Times New Roman" w:eastAsia="Times New Roman" w:hAnsi="Times New Roman" w:cs="Times New Roman"/>
                <w:sz w:val="24"/>
                <w:szCs w:val="24"/>
              </w:rPr>
            </w:pPr>
          </w:p>
          <w:p w14:paraId="7F16BB91" w14:textId="7F2EED22"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Jeremiah 30:1-24</w:t>
            </w:r>
          </w:p>
          <w:p w14:paraId="262696D9" w14:textId="77777777" w:rsidR="00D27827" w:rsidRPr="00B32625" w:rsidRDefault="00D27827">
            <w:pPr>
              <w:spacing w:line="240" w:lineRule="auto"/>
              <w:rPr>
                <w:rFonts w:ascii="Times New Roman" w:eastAsia="Times New Roman" w:hAnsi="Times New Roman" w:cs="Times New Roman"/>
                <w:sz w:val="24"/>
                <w:szCs w:val="24"/>
              </w:rPr>
            </w:pPr>
          </w:p>
          <w:p w14:paraId="08F71254" w14:textId="77777777" w:rsidR="00880BD2" w:rsidRPr="00B32625" w:rsidRDefault="00880BD2">
            <w:pPr>
              <w:spacing w:line="240" w:lineRule="auto"/>
              <w:rPr>
                <w:rFonts w:ascii="Times New Roman" w:eastAsia="Times New Roman" w:hAnsi="Times New Roman" w:cs="Times New Roman"/>
                <w:sz w:val="24"/>
                <w:szCs w:val="24"/>
              </w:rPr>
            </w:pPr>
          </w:p>
          <w:p w14:paraId="3175CF56" w14:textId="75383931"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Hebrews 10:11–25</w:t>
            </w:r>
          </w:p>
        </w:tc>
      </w:tr>
    </w:tbl>
    <w:p w14:paraId="02A82B63"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Collects for the Week, Daily Themes for Prayer, In Our Prayers at Trinity</w:t>
      </w:r>
    </w:p>
    <w:p w14:paraId="089526DF" w14:textId="77777777" w:rsidR="00D27827" w:rsidRPr="00B32625" w:rsidRDefault="00D27827">
      <w:pPr>
        <w:spacing w:line="240" w:lineRule="auto"/>
        <w:rPr>
          <w:rFonts w:ascii="Times New Roman" w:eastAsia="Times New Roman" w:hAnsi="Times New Roman" w:cs="Times New Roman"/>
          <w:i/>
          <w:sz w:val="24"/>
          <w:szCs w:val="24"/>
          <w:u w:val="single"/>
        </w:rPr>
      </w:pPr>
    </w:p>
    <w:p w14:paraId="5D00EB70" w14:textId="77777777" w:rsidR="00D27827" w:rsidRPr="00B32625" w:rsidRDefault="00D27827">
      <w:pPr>
        <w:spacing w:line="240" w:lineRule="auto"/>
        <w:rPr>
          <w:rFonts w:ascii="Times New Roman" w:eastAsia="Times New Roman" w:hAnsi="Times New Roman" w:cs="Times New Roman"/>
          <w:i/>
          <w:sz w:val="24"/>
          <w:szCs w:val="24"/>
          <w:u w:val="single"/>
        </w:rPr>
      </w:pPr>
    </w:p>
    <w:p w14:paraId="075521E4" w14:textId="77777777" w:rsidR="00D27827" w:rsidRPr="00B32625" w:rsidRDefault="00000000">
      <w:pPr>
        <w:spacing w:line="240" w:lineRule="auto"/>
        <w:rPr>
          <w:rFonts w:ascii="Times New Roman" w:eastAsia="Times New Roman" w:hAnsi="Times New Roman" w:cs="Times New Roman"/>
          <w:i/>
          <w:sz w:val="24"/>
          <w:szCs w:val="24"/>
          <w:u w:val="single"/>
        </w:rPr>
      </w:pPr>
      <w:r w:rsidRPr="00B32625">
        <w:rPr>
          <w:rFonts w:ascii="Times New Roman" w:eastAsia="Times New Roman" w:hAnsi="Times New Roman" w:cs="Times New Roman"/>
          <w:i/>
          <w:sz w:val="24"/>
          <w:szCs w:val="24"/>
          <w:u w:val="single"/>
        </w:rPr>
        <w:t>Collect for the Week of the Twenty-Fifth Sunday after Pentecost (Proper 27B)</w:t>
      </w:r>
    </w:p>
    <w:p w14:paraId="6801D5D5" w14:textId="77777777" w:rsidR="00D27827" w:rsidRPr="00B32625" w:rsidRDefault="00000000">
      <w:pPr>
        <w:spacing w:line="240" w:lineRule="auto"/>
        <w:rPr>
          <w:rFonts w:ascii="Times New Roman" w:eastAsia="Times New Roman" w:hAnsi="Times New Roman" w:cs="Times New Roman"/>
          <w:b/>
          <w:sz w:val="24"/>
          <w:szCs w:val="24"/>
        </w:rPr>
      </w:pPr>
      <w:r w:rsidRPr="00B32625">
        <w:rPr>
          <w:rFonts w:ascii="Times New Roman" w:eastAsia="Times New Roman" w:hAnsi="Times New Roman" w:cs="Times New Roman"/>
          <w:b/>
          <w:sz w:val="24"/>
          <w:szCs w:val="24"/>
          <w:highlight w:val="white"/>
        </w:rPr>
        <w:t>Almighty and ever-living God, You have given exceedingly great and precious promises to those who trust in You. Grant us so firmly to believe in Your Son Jesus that our faith may never be found wanting; through the same Jesus Christ, our Lord, who lives and reigns with You and the Holy Spirit, one God, now and forever. Amen.</w:t>
      </w:r>
    </w:p>
    <w:p w14:paraId="29753A73"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 xml:space="preserve"> </w:t>
      </w:r>
    </w:p>
    <w:p w14:paraId="1150211A" w14:textId="77777777" w:rsidR="00D27827" w:rsidRPr="00B32625" w:rsidRDefault="00000000">
      <w:pPr>
        <w:spacing w:line="240" w:lineRule="auto"/>
        <w:rPr>
          <w:rFonts w:ascii="Times New Roman" w:eastAsia="Times New Roman" w:hAnsi="Times New Roman" w:cs="Times New Roman"/>
          <w:i/>
          <w:sz w:val="24"/>
          <w:szCs w:val="24"/>
          <w:u w:val="single"/>
        </w:rPr>
      </w:pPr>
      <w:r w:rsidRPr="00B32625">
        <w:rPr>
          <w:rFonts w:ascii="Times New Roman" w:eastAsia="Times New Roman" w:hAnsi="Times New Roman" w:cs="Times New Roman"/>
          <w:i/>
          <w:sz w:val="24"/>
          <w:szCs w:val="24"/>
          <w:u w:val="single"/>
        </w:rPr>
        <w:t>Daily Themes for Prayer</w:t>
      </w:r>
    </w:p>
    <w:p w14:paraId="4A129552"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lastRenderedPageBreak/>
        <w:t xml:space="preserve">Sunday: </w:t>
      </w:r>
      <w:r w:rsidRPr="00B32625">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45F75171"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 xml:space="preserve">Monday: </w:t>
      </w:r>
      <w:r w:rsidRPr="00B32625">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BFC300C"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 xml:space="preserve">Tuesday: </w:t>
      </w:r>
      <w:r w:rsidRPr="00B32625">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54CC0796"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 xml:space="preserve">Wednesday: </w:t>
      </w:r>
      <w:r w:rsidRPr="00B32625">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24BED6B"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 xml:space="preserve">Thursday: </w:t>
      </w:r>
      <w:r w:rsidRPr="00B32625">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5DFF93D"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 xml:space="preserve">Friday: </w:t>
      </w:r>
      <w:r w:rsidRPr="00B32625">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C696B0F"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b/>
          <w:i/>
          <w:sz w:val="24"/>
          <w:szCs w:val="24"/>
        </w:rPr>
        <w:t xml:space="preserve">Saturday: </w:t>
      </w:r>
      <w:r w:rsidRPr="00B32625">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33CE662"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i/>
          <w:sz w:val="24"/>
          <w:szCs w:val="24"/>
        </w:rPr>
        <w:t xml:space="preserve"> </w:t>
      </w:r>
    </w:p>
    <w:p w14:paraId="225EFF77" w14:textId="77777777" w:rsidR="00D27827" w:rsidRPr="00B32625" w:rsidRDefault="00000000">
      <w:pPr>
        <w:spacing w:line="240" w:lineRule="auto"/>
        <w:rPr>
          <w:rFonts w:ascii="Times New Roman" w:eastAsia="Times New Roman" w:hAnsi="Times New Roman" w:cs="Times New Roman"/>
          <w:i/>
          <w:sz w:val="24"/>
          <w:szCs w:val="24"/>
          <w:u w:val="single"/>
        </w:rPr>
      </w:pPr>
      <w:r w:rsidRPr="00B32625">
        <w:rPr>
          <w:rFonts w:ascii="Times New Roman" w:eastAsia="Times New Roman" w:hAnsi="Times New Roman" w:cs="Times New Roman"/>
          <w:i/>
          <w:sz w:val="24"/>
          <w:szCs w:val="24"/>
          <w:u w:val="single"/>
        </w:rPr>
        <w:t>In Our Prayers This Week</w:t>
      </w:r>
    </w:p>
    <w:p w14:paraId="317B451C" w14:textId="28342923"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i/>
          <w:sz w:val="24"/>
          <w:szCs w:val="24"/>
        </w:rPr>
        <w:t>All those celebrating birthdays</w:t>
      </w:r>
      <w:r w:rsidR="00B32625">
        <w:rPr>
          <w:rFonts w:ascii="Times New Roman" w:eastAsia="Times New Roman" w:hAnsi="Times New Roman" w:cs="Times New Roman"/>
          <w:i/>
          <w:sz w:val="24"/>
          <w:szCs w:val="24"/>
        </w:rPr>
        <w:t xml:space="preserve">:  </w:t>
      </w:r>
      <w:r w:rsidR="00275A10">
        <w:rPr>
          <w:rFonts w:ascii="Times New Roman" w:eastAsia="Times New Roman" w:hAnsi="Times New Roman" w:cs="Times New Roman"/>
          <w:i/>
          <w:sz w:val="24"/>
          <w:szCs w:val="24"/>
        </w:rPr>
        <w:t>Bryan Kuefler, Gary Longhenry, Kathryn Rabe,</w:t>
      </w:r>
      <w:r w:rsidR="00AE0ACA">
        <w:rPr>
          <w:rFonts w:ascii="Times New Roman" w:eastAsia="Times New Roman" w:hAnsi="Times New Roman" w:cs="Times New Roman"/>
          <w:i/>
          <w:sz w:val="24"/>
          <w:szCs w:val="24"/>
        </w:rPr>
        <w:t xml:space="preserve"> </w:t>
      </w:r>
      <w:r w:rsidR="00275A10">
        <w:rPr>
          <w:rFonts w:ascii="Times New Roman" w:eastAsia="Times New Roman" w:hAnsi="Times New Roman" w:cs="Times New Roman"/>
          <w:i/>
          <w:sz w:val="24"/>
          <w:szCs w:val="24"/>
        </w:rPr>
        <w:t>&amp; Dee Strege</w:t>
      </w:r>
      <w:r w:rsidR="00AE0ACA">
        <w:rPr>
          <w:rFonts w:ascii="Times New Roman" w:eastAsia="Times New Roman" w:hAnsi="Times New Roman" w:cs="Times New Roman"/>
          <w:i/>
          <w:sz w:val="24"/>
          <w:szCs w:val="24"/>
        </w:rPr>
        <w:t>.  All those celebrating</w:t>
      </w:r>
      <w:r w:rsidRPr="00B32625">
        <w:rPr>
          <w:rFonts w:ascii="Times New Roman" w:eastAsia="Times New Roman" w:hAnsi="Times New Roman" w:cs="Times New Roman"/>
          <w:i/>
          <w:sz w:val="24"/>
          <w:szCs w:val="24"/>
        </w:rPr>
        <w:t xml:space="preserve"> anniversaries </w:t>
      </w:r>
      <w:r w:rsidR="00C6140E">
        <w:rPr>
          <w:rFonts w:ascii="Times New Roman" w:eastAsia="Times New Roman" w:hAnsi="Times New Roman" w:cs="Times New Roman"/>
          <w:i/>
          <w:sz w:val="24"/>
          <w:szCs w:val="24"/>
        </w:rPr>
        <w:t xml:space="preserve">and </w:t>
      </w:r>
      <w:r w:rsidRPr="00B32625">
        <w:rPr>
          <w:rFonts w:ascii="Times New Roman" w:eastAsia="Times New Roman" w:hAnsi="Times New Roman" w:cs="Times New Roman"/>
          <w:i/>
          <w:sz w:val="24"/>
          <w:szCs w:val="24"/>
        </w:rPr>
        <w:t>all the other joys God blesses us with in this life. Namely…</w:t>
      </w:r>
    </w:p>
    <w:p w14:paraId="61170495" w14:textId="77777777" w:rsidR="00D27827" w:rsidRPr="00B32625" w:rsidRDefault="00D27827">
      <w:pPr>
        <w:spacing w:line="240" w:lineRule="auto"/>
        <w:rPr>
          <w:rFonts w:ascii="Times New Roman" w:eastAsia="Times New Roman" w:hAnsi="Times New Roman" w:cs="Times New Roman"/>
          <w:i/>
          <w:sz w:val="24"/>
          <w:szCs w:val="24"/>
        </w:rPr>
      </w:pPr>
    </w:p>
    <w:p w14:paraId="4B17B7EC" w14:textId="01FF4064" w:rsidR="00D27827" w:rsidRPr="00AE0ACA" w:rsidRDefault="00000000">
      <w:pPr>
        <w:spacing w:line="240" w:lineRule="auto"/>
        <w:rPr>
          <w:rFonts w:ascii="Times New Roman" w:eastAsia="Times New Roman" w:hAnsi="Times New Roman" w:cs="Times New Roman"/>
          <w:i/>
          <w:sz w:val="24"/>
          <w:szCs w:val="24"/>
        </w:rPr>
      </w:pPr>
      <w:r w:rsidRPr="00AE0ACA">
        <w:rPr>
          <w:rFonts w:ascii="Times New Roman" w:eastAsia="Times New Roman" w:hAnsi="Times New Roman" w:cs="Times New Roman"/>
          <w:i/>
          <w:sz w:val="24"/>
          <w:szCs w:val="24"/>
        </w:rPr>
        <w:t>For our shut-ins</w:t>
      </w:r>
      <w:r w:rsidR="00C6140E" w:rsidRPr="00AE0ACA">
        <w:rPr>
          <w:rFonts w:ascii="Times New Roman" w:eastAsia="Times New Roman" w:hAnsi="Times New Roman" w:cs="Times New Roman"/>
          <w:i/>
          <w:sz w:val="24"/>
          <w:szCs w:val="24"/>
        </w:rPr>
        <w:t xml:space="preserve">:  </w:t>
      </w:r>
      <w:r w:rsidRPr="00AE0ACA">
        <w:rPr>
          <w:rFonts w:ascii="Times New Roman" w:eastAsia="Times New Roman" w:hAnsi="Times New Roman" w:cs="Times New Roman"/>
          <w:i/>
          <w:sz w:val="24"/>
          <w:szCs w:val="24"/>
        </w:rPr>
        <w:t xml:space="preserve"> </w:t>
      </w:r>
      <w:r w:rsidR="00AE0ACA" w:rsidRPr="00AE0ACA">
        <w:rPr>
          <w:rFonts w:ascii="Times New Roman" w:hAnsi="Times New Roman" w:cs="Times New Roman"/>
          <w:i/>
          <w:sz w:val="24"/>
          <w:szCs w:val="24"/>
        </w:rPr>
        <w:t>Verna Schultz, Laura Roeder, Art Novak, Arlys Thompson, Morris Tietjen, Mary Lou Meyer, Ardis Brehmer, Rita Hillman, Elda Schmidt, Margaret Hoberg, Jeanette Bohlman, Elaine Gerber, Joyce Nelson, Laurie Hillman, Dennis Schnaser, Elroy &amp; JoAnn Adermann,</w:t>
      </w:r>
      <w:r w:rsidR="00AE0ACA">
        <w:rPr>
          <w:rFonts w:ascii="Times New Roman" w:hAnsi="Times New Roman" w:cs="Times New Roman"/>
          <w:i/>
          <w:sz w:val="24"/>
          <w:szCs w:val="24"/>
        </w:rPr>
        <w:t xml:space="preserve"> &amp;</w:t>
      </w:r>
      <w:r w:rsidR="00AE0ACA" w:rsidRPr="00AE0ACA">
        <w:rPr>
          <w:rFonts w:ascii="Times New Roman" w:hAnsi="Times New Roman" w:cs="Times New Roman"/>
          <w:i/>
          <w:sz w:val="24"/>
          <w:szCs w:val="24"/>
        </w:rPr>
        <w:t xml:space="preserve"> Vivian Knutson,</w:t>
      </w:r>
      <w:r w:rsidR="00AE0ACA">
        <w:rPr>
          <w:rFonts w:ascii="Times New Roman" w:hAnsi="Times New Roman" w:cs="Times New Roman"/>
          <w:i/>
          <w:sz w:val="24"/>
          <w:szCs w:val="24"/>
        </w:rPr>
        <w:t xml:space="preserve"> </w:t>
      </w:r>
      <w:r w:rsidRPr="00AE0ACA">
        <w:rPr>
          <w:rFonts w:ascii="Times New Roman" w:eastAsia="Times New Roman" w:hAnsi="Times New Roman" w:cs="Times New Roman"/>
          <w:i/>
          <w:sz w:val="24"/>
          <w:szCs w:val="24"/>
        </w:rPr>
        <w:t>that they would remain faithful in hearing God’s Word and receiving the Sacrament for the forgiveness of their sins unto life everlasting. Namely…</w:t>
      </w:r>
    </w:p>
    <w:p w14:paraId="67F7B2DF"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i/>
          <w:sz w:val="24"/>
          <w:szCs w:val="24"/>
        </w:rPr>
        <w:t xml:space="preserve"> </w:t>
      </w:r>
    </w:p>
    <w:p w14:paraId="2496028F"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lastRenderedPageBreak/>
        <w:t>Lord’s Prayer and Luther’s Morning or Evening Prayer from the Catechism</w:t>
      </w:r>
    </w:p>
    <w:p w14:paraId="29ECF0DB" w14:textId="77777777" w:rsidR="00D27827" w:rsidRPr="00B32625" w:rsidRDefault="00000000">
      <w:pPr>
        <w:spacing w:line="240" w:lineRule="auto"/>
        <w:rPr>
          <w:rFonts w:ascii="Times New Roman" w:eastAsia="Times New Roman" w:hAnsi="Times New Roman" w:cs="Times New Roman"/>
          <w:i/>
          <w:sz w:val="24"/>
          <w:szCs w:val="24"/>
        </w:rPr>
      </w:pPr>
      <w:r w:rsidRPr="00B32625">
        <w:rPr>
          <w:rFonts w:ascii="Times New Roman" w:eastAsia="Times New Roman" w:hAnsi="Times New Roman" w:cs="Times New Roman"/>
          <w:i/>
          <w:sz w:val="24"/>
          <w:szCs w:val="24"/>
        </w:rPr>
        <w:t xml:space="preserve"> </w:t>
      </w:r>
    </w:p>
    <w:p w14:paraId="01E0D149"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 xml:space="preserve">The Hymn of the Week                     </w:t>
      </w:r>
      <w:r w:rsidRPr="00B32625">
        <w:rPr>
          <w:rFonts w:ascii="Times New Roman" w:eastAsia="Times New Roman" w:hAnsi="Times New Roman" w:cs="Times New Roman"/>
          <w:b/>
          <w:i/>
          <w:sz w:val="24"/>
          <w:szCs w:val="24"/>
        </w:rPr>
        <w:tab/>
        <w:t>LSB 644 “The Church’s One Foundation”</w:t>
      </w:r>
    </w:p>
    <w:tbl>
      <w:tblPr>
        <w:tblStyle w:val="a1"/>
        <w:tblW w:w="675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6750"/>
      </w:tblGrid>
      <w:tr w:rsidR="00D27827" w:rsidRPr="00B32625" w14:paraId="02AA7817" w14:textId="77777777" w:rsidTr="00B32625">
        <w:trPr>
          <w:trHeight w:val="7080"/>
        </w:trPr>
        <w:tc>
          <w:tcPr>
            <w:tcW w:w="675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8C99B30" w14:textId="77777777" w:rsidR="00D27827" w:rsidRPr="00B32625" w:rsidRDefault="00000000">
            <w:pPr>
              <w:spacing w:line="240" w:lineRule="auto"/>
              <w:rPr>
                <w:rFonts w:ascii="Times New Roman" w:eastAsia="Times New Roman" w:hAnsi="Times New Roman" w:cs="Times New Roman"/>
                <w:b/>
                <w:i/>
                <w:sz w:val="24"/>
                <w:szCs w:val="24"/>
                <w:u w:val="single"/>
              </w:rPr>
            </w:pPr>
            <w:r w:rsidRPr="00B32625">
              <w:rPr>
                <w:rFonts w:ascii="Times New Roman" w:eastAsia="Times New Roman" w:hAnsi="Times New Roman" w:cs="Times New Roman"/>
                <w:b/>
                <w:i/>
                <w:sz w:val="24"/>
                <w:szCs w:val="24"/>
                <w:u w:val="single"/>
              </w:rPr>
              <w:t>Looking Forward to the Twenty-Sixth Sunday after Pentecost (Proper 28B)                               November 17, 2024</w:t>
            </w:r>
          </w:p>
          <w:p w14:paraId="595346B9"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Daniel 12:1–3</w:t>
            </w:r>
          </w:p>
          <w:p w14:paraId="6ACD0038"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Hebrews 10:11–25</w:t>
            </w:r>
          </w:p>
          <w:p w14:paraId="558E5C74" w14:textId="77777777" w:rsidR="00D27827" w:rsidRPr="00B32625" w:rsidRDefault="00000000">
            <w:pPr>
              <w:spacing w:line="240" w:lineRule="auto"/>
              <w:rPr>
                <w:rFonts w:ascii="Times New Roman" w:eastAsia="Times New Roman" w:hAnsi="Times New Roman" w:cs="Times New Roman"/>
                <w:sz w:val="24"/>
                <w:szCs w:val="24"/>
              </w:rPr>
            </w:pPr>
            <w:r w:rsidRPr="00B32625">
              <w:rPr>
                <w:rFonts w:ascii="Times New Roman" w:eastAsia="Times New Roman" w:hAnsi="Times New Roman" w:cs="Times New Roman"/>
                <w:sz w:val="24"/>
                <w:szCs w:val="24"/>
              </w:rPr>
              <w:t>Mark 13:1–13</w:t>
            </w:r>
          </w:p>
          <w:p w14:paraId="517DAE93" w14:textId="77777777" w:rsidR="00D27827" w:rsidRPr="00B32625" w:rsidRDefault="00D27827">
            <w:pPr>
              <w:spacing w:line="240" w:lineRule="auto"/>
              <w:rPr>
                <w:rFonts w:ascii="Times New Roman" w:eastAsia="Times New Roman" w:hAnsi="Times New Roman" w:cs="Times New Roman"/>
                <w:sz w:val="24"/>
                <w:szCs w:val="24"/>
              </w:rPr>
            </w:pPr>
          </w:p>
          <w:p w14:paraId="5D9F0E79"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b/>
                <w:i/>
                <w:sz w:val="24"/>
                <w:szCs w:val="24"/>
              </w:rPr>
              <w:t>The Crucified and Risen Body of Christ Jesus Is the True Temple of God</w:t>
            </w:r>
          </w:p>
          <w:p w14:paraId="39FB2654" w14:textId="77777777" w:rsidR="00D27827" w:rsidRPr="00B32625" w:rsidRDefault="00D27827">
            <w:pPr>
              <w:spacing w:line="240" w:lineRule="auto"/>
              <w:rPr>
                <w:rFonts w:ascii="Times New Roman" w:eastAsia="Times New Roman" w:hAnsi="Times New Roman" w:cs="Times New Roman"/>
                <w:sz w:val="24"/>
                <w:szCs w:val="24"/>
              </w:rPr>
            </w:pPr>
          </w:p>
          <w:p w14:paraId="72FA2D58" w14:textId="77777777" w:rsidR="00D27827" w:rsidRPr="00B32625" w:rsidRDefault="00000000">
            <w:pPr>
              <w:spacing w:line="240" w:lineRule="auto"/>
              <w:rPr>
                <w:rFonts w:ascii="Times New Roman" w:eastAsia="Times New Roman" w:hAnsi="Times New Roman" w:cs="Times New Roman"/>
                <w:b/>
                <w:i/>
                <w:sz w:val="24"/>
                <w:szCs w:val="24"/>
              </w:rPr>
            </w:pPr>
            <w:r w:rsidRPr="00B32625">
              <w:rPr>
                <w:rFonts w:ascii="Times New Roman" w:eastAsia="Times New Roman" w:hAnsi="Times New Roman" w:cs="Times New Roman"/>
                <w:sz w:val="24"/>
                <w:szCs w:val="24"/>
              </w:rPr>
              <w:t>Despite its “wonderful stones” and “great buildings,” the Jerusalem temple would be torn down, with not one stone left upon another, just as this present world and its kingdoms will come to an end (Mark 13:1–8). But that temple pointed beyond itself to Christ, to His sacrifice upon the cross and to the resurrection of His body as the true Temple of God. In the midst of sin and death, by the proclamation of the Gospel, He now gathers disciples into His body, wherein “the one who endures to the end will be saved” (Mark 13:10–13). For He is “a great priest over the house of God,” who “will remember their sins and their lawless deeds no more.” By the pure water of His Baptism, they “draw near with a true heart in full assurance of faith,” and by His flesh and blood, they enter the Holy of Holies (Heb. 10:17–22). Thus are His people delivered, “everyone whose name shall be found written in the book.” For by the wisdom of His Gospel, He turns “many to righteousness,” so that “many of those who sleep in the dust of the earth shall awake” to everlasting life (Dan. 12:1–3).</w:t>
            </w:r>
          </w:p>
        </w:tc>
      </w:tr>
    </w:tbl>
    <w:p w14:paraId="60CDCC37" w14:textId="77777777" w:rsidR="00D27827" w:rsidRDefault="00D27827"/>
    <w:sectPr w:rsidR="00D27827"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275A10"/>
    <w:rsid w:val="00880BD2"/>
    <w:rsid w:val="00AE0ACA"/>
    <w:rsid w:val="00B32625"/>
    <w:rsid w:val="00C6140E"/>
    <w:rsid w:val="00D27827"/>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1221</Words>
  <Characters>6963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5</cp:revision>
  <dcterms:created xsi:type="dcterms:W3CDTF">2024-11-05T15:50:00Z</dcterms:created>
  <dcterms:modified xsi:type="dcterms:W3CDTF">2024-11-05T16:03:00Z</dcterms:modified>
</cp:coreProperties>
</file>