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C88069" w14:textId="77777777" w:rsidR="000E5C4B" w:rsidRPr="00E3322F" w:rsidRDefault="000E5C4B" w:rsidP="000E5C4B">
      <w:pPr>
        <w:spacing w:line="240" w:lineRule="auto"/>
        <w:jc w:val="center"/>
        <w:rPr>
          <w:rFonts w:ascii="Times New Roman" w:eastAsia="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r w:rsidRPr="00E3322F">
        <w:rPr>
          <w:rFonts w:ascii="Times New Roman" w:eastAsia="Times New Roman" w:hAnsi="Times New Roman" w:cs="Times New Roman"/>
          <w:b/>
          <w:sz w:val="24"/>
          <w:szCs w:val="24"/>
        </w:rPr>
        <w:t>The Congregation at Prayer</w:t>
      </w:r>
    </w:p>
    <w:p w14:paraId="6DF32963" w14:textId="77777777" w:rsidR="000E5C4B" w:rsidRPr="00E3322F" w:rsidRDefault="000E5C4B" w:rsidP="000E5C4B">
      <w:pPr>
        <w:spacing w:line="240" w:lineRule="auto"/>
        <w:jc w:val="center"/>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A guide for Daily Meditation and Prayer</w:t>
      </w:r>
    </w:p>
    <w:p w14:paraId="2487B4E0" w14:textId="77777777" w:rsidR="000E5C4B" w:rsidRPr="00E3322F" w:rsidRDefault="000E5C4B" w:rsidP="000E5C4B">
      <w:pPr>
        <w:spacing w:line="240" w:lineRule="auto"/>
        <w:jc w:val="center"/>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For the Week of the Sixth Sunday of Easter (Easter 6C)</w:t>
      </w:r>
    </w:p>
    <w:p w14:paraId="0532BD3C" w14:textId="77777777" w:rsidR="000E5C4B" w:rsidRPr="00E3322F" w:rsidRDefault="000E5C4B" w:rsidP="000E5C4B">
      <w:pPr>
        <w:spacing w:line="240" w:lineRule="auto"/>
        <w:jc w:val="center"/>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May 25 through May 31, 2025</w:t>
      </w:r>
    </w:p>
    <w:tbl>
      <w:tblPr>
        <w:tblStyle w:val="a"/>
        <w:tblW w:w="7290" w:type="dxa"/>
        <w:tblInd w:w="-368" w:type="dxa"/>
        <w:tblBorders>
          <w:top w:val="nil"/>
          <w:left w:val="nil"/>
          <w:bottom w:val="nil"/>
          <w:right w:val="nil"/>
          <w:insideH w:val="nil"/>
          <w:insideV w:val="nil"/>
        </w:tblBorders>
        <w:tblLayout w:type="fixed"/>
        <w:tblLook w:val="0600" w:firstRow="0" w:lastRow="0" w:firstColumn="0" w:lastColumn="0" w:noHBand="1" w:noVBand="1"/>
      </w:tblPr>
      <w:tblGrid>
        <w:gridCol w:w="7290"/>
      </w:tblGrid>
      <w:tr w:rsidR="000E5C4B" w:rsidRPr="00E3322F" w14:paraId="38BA944D" w14:textId="77777777" w:rsidTr="001F5860">
        <w:trPr>
          <w:trHeight w:val="6528"/>
        </w:trPr>
        <w:tc>
          <w:tcPr>
            <w:tcW w:w="729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69261B2" w14:textId="77777777" w:rsidR="000E5C4B" w:rsidRPr="00E3322F" w:rsidRDefault="000E5C4B" w:rsidP="001F5860">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b/>
                <w:i/>
                <w:sz w:val="24"/>
                <w:szCs w:val="24"/>
              </w:rPr>
              <w:t>Catechesis Notes for the Week-</w:t>
            </w:r>
            <w:r w:rsidRPr="00E3322F">
              <w:rPr>
                <w:rFonts w:ascii="Times New Roman" w:eastAsia="Times New Roman" w:hAnsi="Times New Roman" w:cs="Times New Roman"/>
                <w:i/>
                <w:sz w:val="24"/>
                <w:szCs w:val="24"/>
              </w:rPr>
              <w:t>This week we look at The Ascension of Our Lord on May 29 and the Visitation on May 31. In His resurrection, the Lord Jesus presented Himself alive to the apostles, “appearing to them during forty days and speaking about the kingdom of God” (Acts 1:3). Then He ascended to the right hand of the Father, not orphaning His Church, but filling all things in heaven and on earth, and giving gifts to His disciples. So today, He continues to preach “repentance for the forgiveness of sins” (Luke 24:47) through “the apostles whom he had chosen” (Acts 1:2), even “to the end of the earth” (Acts 1:8). Jesus comes among us today by His Word and Spirit, whom He pours out upon “the church, which is his body” (Eph. 1:22–23). In His Church, He blesses us with forgiveness, lifts us up in His hands and seats us with Himself “in the heavenly places” (Eph. 1:20). The Visitation. Today Zechariah’s house is prepared to sing: “The Lord God of Israel … has visited and redeemed his people” (Luke 1:68). For the Scriptures are being fulfilled: “There shall come forth a shoot from the stump of Jesse, and a branch from his roots shall bear fruit” (Is. 11:1). What could raise a king from a dead line? Only the Lord Himself! This is no son of man’s will, but the seed of the woman (Gen. 3:15). The Word of the Lord has done this, and so all are blessed in Him. The “greeting” of blessed Mary causes John to leap in Elizabeth’s womb (Luke 1:41). Both are delighted at what the Word has wrought: “Blessed is she who believed that there would be a fulfillment of what was spoken to her from the Lord” (Luke 1:45). Likewise we, too, “rejoice with those who rejoice” (Rom. 12:12–15), for our joyful hope is in the Lord who has visited us to redeem us — not just a town in Judah but our entire fallen world. The Holy Spirit discloses where salvation is to be found: in the most blessed fruit of Mary’s blessed womb. And the whole Church rejoices, saying, “My beloved! Behold, he comes” (Song of Songs 2:8).</w:t>
            </w:r>
          </w:p>
        </w:tc>
      </w:tr>
    </w:tbl>
    <w:p w14:paraId="68D80F02" w14:textId="77777777" w:rsidR="000E5C4B" w:rsidRPr="00E3322F" w:rsidRDefault="000E5C4B" w:rsidP="000E5C4B">
      <w:pPr>
        <w:spacing w:line="240" w:lineRule="auto"/>
        <w:jc w:val="center"/>
        <w:rPr>
          <w:rFonts w:ascii="Times New Roman" w:eastAsia="Times New Roman" w:hAnsi="Times New Roman" w:cs="Times New Roman"/>
          <w:b/>
          <w:sz w:val="24"/>
          <w:szCs w:val="24"/>
        </w:rPr>
      </w:pPr>
      <w:r w:rsidRPr="00E3322F">
        <w:rPr>
          <w:rFonts w:ascii="Times New Roman" w:eastAsia="Times New Roman" w:hAnsi="Times New Roman" w:cs="Times New Roman"/>
          <w:b/>
          <w:sz w:val="24"/>
          <w:szCs w:val="24"/>
        </w:rPr>
        <w:t xml:space="preserve"> </w:t>
      </w:r>
    </w:p>
    <w:p w14:paraId="43C4B30B" w14:textId="77777777" w:rsidR="000E5C4B" w:rsidRPr="00E3322F" w:rsidRDefault="000E5C4B" w:rsidP="000E5C4B">
      <w:pPr>
        <w:spacing w:line="240" w:lineRule="auto"/>
        <w:jc w:val="center"/>
        <w:rPr>
          <w:rFonts w:ascii="Times New Roman" w:eastAsia="Times New Roman" w:hAnsi="Times New Roman" w:cs="Times New Roman"/>
          <w:b/>
          <w:sz w:val="24"/>
          <w:szCs w:val="24"/>
        </w:rPr>
      </w:pPr>
      <w:r w:rsidRPr="00E3322F">
        <w:rPr>
          <w:rFonts w:ascii="Times New Roman" w:eastAsia="Times New Roman" w:hAnsi="Times New Roman" w:cs="Times New Roman"/>
          <w:b/>
          <w:sz w:val="24"/>
          <w:szCs w:val="24"/>
        </w:rPr>
        <w:t>The Order of Meditation and Prayer</w:t>
      </w:r>
    </w:p>
    <w:p w14:paraId="6C157560"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0E44CF8D"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 xml:space="preserve"> </w:t>
      </w:r>
    </w:p>
    <w:p w14:paraId="00DB0874" w14:textId="77777777" w:rsidR="000E5C4B" w:rsidRPr="00E3322F" w:rsidRDefault="000E5C4B" w:rsidP="000E5C4B">
      <w:pPr>
        <w:spacing w:line="240" w:lineRule="auto"/>
        <w:jc w:val="center"/>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lastRenderedPageBreak/>
        <w:t>Theme: We Pray to the Father in Jesus’ Name</w:t>
      </w:r>
    </w:p>
    <w:p w14:paraId="6DDFEE67" w14:textId="77777777" w:rsidR="000E5C4B" w:rsidRPr="00E3322F" w:rsidRDefault="000E5C4B" w:rsidP="000E5C4B">
      <w:pPr>
        <w:spacing w:line="240" w:lineRule="auto"/>
        <w:jc w:val="center"/>
        <w:rPr>
          <w:rFonts w:ascii="Times New Roman" w:eastAsia="Times New Roman" w:hAnsi="Times New Roman" w:cs="Times New Roman"/>
          <w:b/>
          <w:i/>
          <w:sz w:val="24"/>
          <w:szCs w:val="24"/>
        </w:rPr>
      </w:pPr>
    </w:p>
    <w:p w14:paraId="42C9E253" w14:textId="77777777" w:rsidR="000E5C4B" w:rsidRPr="00E3322F" w:rsidRDefault="000E5C4B" w:rsidP="000E5C4B">
      <w:pPr>
        <w:spacing w:line="240" w:lineRule="auto"/>
        <w:jc w:val="center"/>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 xml:space="preserve"> </w:t>
      </w:r>
    </w:p>
    <w:p w14:paraId="55FC67BD" w14:textId="77777777" w:rsidR="000E5C4B" w:rsidRPr="00E3322F" w:rsidRDefault="000E5C4B" w:rsidP="000E5C4B">
      <w:pPr>
        <w:spacing w:line="240" w:lineRule="auto"/>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Invocation</w:t>
      </w:r>
    </w:p>
    <w:p w14:paraId="4F24927A"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In the name of the Father and of the Son and of the Holy Spirit. Amen.</w:t>
      </w:r>
    </w:p>
    <w:p w14:paraId="491443D6"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 xml:space="preserve"> </w:t>
      </w:r>
    </w:p>
    <w:p w14:paraId="297B49B3" w14:textId="77777777" w:rsidR="000E5C4B" w:rsidRPr="00E3322F" w:rsidRDefault="000E5C4B" w:rsidP="000E5C4B">
      <w:pPr>
        <w:spacing w:line="240" w:lineRule="auto"/>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Apostles’ Creed</w:t>
      </w:r>
    </w:p>
    <w:p w14:paraId="79C73383" w14:textId="77777777" w:rsidR="000E5C4B" w:rsidRPr="00E3322F" w:rsidRDefault="000E5C4B" w:rsidP="000E5C4B">
      <w:pPr>
        <w:spacing w:line="240" w:lineRule="auto"/>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 xml:space="preserve"> </w:t>
      </w:r>
    </w:p>
    <w:p w14:paraId="6A102079" w14:textId="77777777" w:rsidR="000E5C4B" w:rsidRPr="00E3322F" w:rsidRDefault="000E5C4B" w:rsidP="000E5C4B">
      <w:pPr>
        <w:spacing w:line="240" w:lineRule="auto"/>
        <w:rPr>
          <w:rFonts w:ascii="Times New Roman" w:eastAsia="Times New Roman" w:hAnsi="Times New Roman" w:cs="Times New Roman"/>
          <w:b/>
          <w:i/>
          <w:sz w:val="24"/>
          <w:szCs w:val="24"/>
          <w:highlight w:val="white"/>
        </w:rPr>
      </w:pPr>
      <w:r w:rsidRPr="00E3322F">
        <w:rPr>
          <w:rFonts w:ascii="Times New Roman" w:eastAsia="Times New Roman" w:hAnsi="Times New Roman" w:cs="Times New Roman"/>
          <w:b/>
          <w:i/>
          <w:sz w:val="24"/>
          <w:szCs w:val="24"/>
        </w:rPr>
        <w:t>Verses:</w:t>
      </w:r>
      <w:r w:rsidRPr="00E3322F">
        <w:rPr>
          <w:rFonts w:ascii="Times New Roman" w:eastAsia="Times New Roman" w:hAnsi="Times New Roman" w:cs="Times New Roman"/>
          <w:sz w:val="24"/>
          <w:szCs w:val="24"/>
        </w:rPr>
        <w:t xml:space="preserve"> </w:t>
      </w:r>
      <w:r w:rsidRPr="00E3322F">
        <w:rPr>
          <w:rFonts w:ascii="Times New Roman" w:eastAsia="Times New Roman" w:hAnsi="Times New Roman" w:cs="Times New Roman"/>
          <w:b/>
          <w:i/>
          <w:sz w:val="24"/>
          <w:szCs w:val="24"/>
        </w:rPr>
        <w:t xml:space="preserve">Romans 6:9; </w:t>
      </w:r>
      <w:r w:rsidRPr="00E3322F">
        <w:rPr>
          <w:rFonts w:ascii="Times New Roman" w:eastAsia="Times New Roman" w:hAnsi="Times New Roman" w:cs="Times New Roman"/>
          <w:b/>
          <w:i/>
          <w:sz w:val="24"/>
          <w:szCs w:val="24"/>
          <w:highlight w:val="white"/>
        </w:rPr>
        <w:t>John 16:33b</w:t>
      </w:r>
    </w:p>
    <w:p w14:paraId="07BAB3C7" w14:textId="77777777" w:rsidR="000E5C4B" w:rsidRPr="00E3322F" w:rsidRDefault="000E5C4B" w:rsidP="000E5C4B">
      <w:pPr>
        <w:pBdr>
          <w:top w:val="none" w:sz="0" w:space="0" w:color="E5E7EB"/>
          <w:left w:val="none" w:sz="0" w:space="0" w:color="E5E7EB"/>
          <w:bottom w:val="none" w:sz="0" w:space="0" w:color="E5E7EB"/>
          <w:right w:val="none" w:sz="0" w:space="0" w:color="E5E7EB"/>
          <w:between w:val="none" w:sz="0" w:space="0" w:color="E5E7EB"/>
        </w:pBdr>
        <w:shd w:val="clear" w:color="auto" w:fill="FFFFFF"/>
        <w:spacing w:line="240" w:lineRule="auto"/>
        <w:rPr>
          <w:rFonts w:ascii="Times New Roman" w:eastAsia="Times New Roman" w:hAnsi="Times New Roman" w:cs="Times New Roman"/>
          <w:sz w:val="24"/>
          <w:szCs w:val="24"/>
          <w:highlight w:val="white"/>
        </w:rPr>
      </w:pPr>
      <w:r w:rsidRPr="00E3322F">
        <w:rPr>
          <w:rFonts w:ascii="Times New Roman" w:eastAsia="Times New Roman" w:hAnsi="Times New Roman" w:cs="Times New Roman"/>
          <w:sz w:val="24"/>
          <w:szCs w:val="24"/>
          <w:highlight w:val="white"/>
        </w:rPr>
        <w:t xml:space="preserve">We know that Christ being raised from the dead will never die again; death no longer has dominion over him. </w:t>
      </w:r>
    </w:p>
    <w:p w14:paraId="208F8966" w14:textId="77777777" w:rsidR="000E5C4B" w:rsidRPr="00E3322F" w:rsidRDefault="000E5C4B" w:rsidP="000E5C4B">
      <w:pPr>
        <w:pBdr>
          <w:top w:val="none" w:sz="0" w:space="0" w:color="E5E7EB"/>
          <w:left w:val="none" w:sz="0" w:space="0" w:color="E5E7EB"/>
          <w:bottom w:val="none" w:sz="0" w:space="0" w:color="E5E7EB"/>
          <w:right w:val="none" w:sz="0" w:space="0" w:color="E5E7EB"/>
          <w:between w:val="none" w:sz="0" w:space="0" w:color="E5E7EB"/>
        </w:pBdr>
        <w:shd w:val="clear" w:color="auto" w:fill="FFFFFF"/>
        <w:spacing w:line="240" w:lineRule="auto"/>
        <w:rPr>
          <w:rFonts w:ascii="Times New Roman" w:eastAsia="Times New Roman" w:hAnsi="Times New Roman" w:cs="Times New Roman"/>
          <w:sz w:val="24"/>
          <w:szCs w:val="24"/>
          <w:highlight w:val="white"/>
        </w:rPr>
      </w:pPr>
    </w:p>
    <w:p w14:paraId="3D96D90F" w14:textId="77777777" w:rsidR="000E5C4B" w:rsidRPr="00E3322F" w:rsidRDefault="000E5C4B" w:rsidP="000E5C4B">
      <w:pPr>
        <w:pBdr>
          <w:top w:val="none" w:sz="0" w:space="0" w:color="E5E7EB"/>
          <w:left w:val="none" w:sz="0" w:space="0" w:color="E5E7EB"/>
          <w:bottom w:val="none" w:sz="0" w:space="0" w:color="E5E7EB"/>
          <w:right w:val="none" w:sz="0" w:space="0" w:color="E5E7EB"/>
          <w:between w:val="none" w:sz="0" w:space="0" w:color="E5E7EB"/>
        </w:pBdr>
        <w:shd w:val="clear" w:color="auto" w:fill="FFFFFF"/>
        <w:spacing w:line="240" w:lineRule="auto"/>
        <w:rPr>
          <w:rFonts w:ascii="Times New Roman" w:eastAsia="Times New Roman" w:hAnsi="Times New Roman" w:cs="Times New Roman"/>
          <w:sz w:val="24"/>
          <w:szCs w:val="24"/>
          <w:highlight w:val="white"/>
        </w:rPr>
      </w:pPr>
      <w:r w:rsidRPr="00E3322F">
        <w:rPr>
          <w:rFonts w:ascii="Times New Roman" w:eastAsia="Times New Roman" w:hAnsi="Times New Roman" w:cs="Times New Roman"/>
          <w:sz w:val="24"/>
          <w:szCs w:val="24"/>
          <w:highlight w:val="white"/>
        </w:rPr>
        <w:t xml:space="preserve">In the world you will have tribulation. But take heart; I have overcome the world. </w:t>
      </w:r>
    </w:p>
    <w:p w14:paraId="5F11E778" w14:textId="77777777" w:rsidR="000E5C4B" w:rsidRPr="00E3322F" w:rsidRDefault="000E5C4B" w:rsidP="000E5C4B">
      <w:pPr>
        <w:spacing w:line="240" w:lineRule="auto"/>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 xml:space="preserve"> </w:t>
      </w:r>
    </w:p>
    <w:p w14:paraId="4CE9CA53" w14:textId="77777777" w:rsidR="000E5C4B" w:rsidRPr="00E3322F" w:rsidRDefault="000E5C4B" w:rsidP="000E5C4B">
      <w:pPr>
        <w:spacing w:line="240" w:lineRule="auto"/>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 xml:space="preserve">Psalm 67 or the appointed daily psalms found in Easter Psalm Schedule LSB 304 </w:t>
      </w:r>
    </w:p>
    <w:p w14:paraId="4003A2ED" w14:textId="77777777" w:rsidR="000E5C4B" w:rsidRPr="00E3322F" w:rsidRDefault="000E5C4B" w:rsidP="000E5C4B">
      <w:pPr>
        <w:spacing w:line="240" w:lineRule="auto"/>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 xml:space="preserve"> </w:t>
      </w:r>
    </w:p>
    <w:p w14:paraId="668E3097" w14:textId="77777777" w:rsidR="000E5C4B" w:rsidRPr="00E3322F" w:rsidRDefault="000E5C4B" w:rsidP="000E5C4B">
      <w:pPr>
        <w:spacing w:line="240" w:lineRule="auto"/>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Catechism—Creed: Second Article</w:t>
      </w:r>
    </w:p>
    <w:p w14:paraId="77EB1088"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 xml:space="preserve"> </w:t>
      </w:r>
    </w:p>
    <w:p w14:paraId="0FE61F08"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b/>
          <w:i/>
          <w:sz w:val="24"/>
          <w:szCs w:val="24"/>
        </w:rPr>
        <w:t xml:space="preserve">The Catechism: The Creed—Second Article                                          </w:t>
      </w:r>
      <w:r w:rsidRPr="00E3322F">
        <w:rPr>
          <w:rFonts w:ascii="Times New Roman" w:eastAsia="Times New Roman" w:hAnsi="Times New Roman" w:cs="Times New Roman"/>
          <w:sz w:val="24"/>
          <w:szCs w:val="24"/>
        </w:rPr>
        <w:t>Preschool +</w:t>
      </w:r>
    </w:p>
    <w:p w14:paraId="0A411F7F"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 xml:space="preserve">I believe in Jesus Christ, His only Son, our Lord, who was conceived by the Holy Spirit, born of the virgin Mary, suffered under Pontius Pilate, was crucified, died and was buried. He descended into hell. The third day He rose again from the dead. He ascended into heaven and sits at the right hand of God the Father Almighty. From thence He will come to judge the living and the dead.  </w:t>
      </w:r>
    </w:p>
    <w:p w14:paraId="7F61F757" w14:textId="77777777" w:rsidR="000E5C4B" w:rsidRPr="00E3322F" w:rsidRDefault="000E5C4B" w:rsidP="000E5C4B">
      <w:pPr>
        <w:spacing w:line="240" w:lineRule="auto"/>
        <w:ind w:left="6480" w:firstLine="720"/>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 xml:space="preserve">         </w:t>
      </w:r>
    </w:p>
    <w:p w14:paraId="6C5ACB40"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i/>
          <w:sz w:val="24"/>
          <w:szCs w:val="24"/>
        </w:rPr>
        <w:t xml:space="preserve">What does this mean?                                                                           </w:t>
      </w:r>
      <w:r w:rsidRPr="00E3322F">
        <w:rPr>
          <w:rFonts w:ascii="Times New Roman" w:eastAsia="Times New Roman" w:hAnsi="Times New Roman" w:cs="Times New Roman"/>
          <w:sz w:val="24"/>
          <w:szCs w:val="24"/>
        </w:rPr>
        <w:t>First Grade +</w:t>
      </w:r>
      <w:r w:rsidRPr="00E3322F">
        <w:rPr>
          <w:rFonts w:ascii="Times New Roman" w:eastAsia="Times New Roman" w:hAnsi="Times New Roman" w:cs="Times New Roman"/>
          <w:i/>
          <w:sz w:val="24"/>
          <w:szCs w:val="24"/>
        </w:rPr>
        <w:t xml:space="preserve">  </w:t>
      </w:r>
      <w:r w:rsidRPr="00E3322F">
        <w:rPr>
          <w:rFonts w:ascii="Times New Roman" w:eastAsia="Times New Roman" w:hAnsi="Times New Roman" w:cs="Times New Roman"/>
          <w:i/>
          <w:sz w:val="24"/>
          <w:szCs w:val="24"/>
        </w:rPr>
        <w:tab/>
      </w:r>
    </w:p>
    <w:p w14:paraId="72343FD2"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I believe that Jesus Christ, true God, begotten of the Father from eternity, and also true man, born of the virgin Mary, is my Lord,</w:t>
      </w:r>
    </w:p>
    <w:p w14:paraId="598158F1"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who has redeemed me, a lost and condemned person, purchased and won me from all sins, from death, and from the power of the devil; not with gold or silver, but with His holy precious blood and with His innocent suffering and death,</w:t>
      </w:r>
    </w:p>
    <w:p w14:paraId="523E06EB"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lastRenderedPageBreak/>
        <w:t>that I may be His own and live under Him in His kingdom and serve Him in everlasting righteousness, innocence, and blessedness.</w:t>
      </w:r>
    </w:p>
    <w:p w14:paraId="309C3865"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Just as He is risen from the dead, lives and reigns to all eternity.</w:t>
      </w:r>
    </w:p>
    <w:p w14:paraId="4130EB99" w14:textId="65477BF4" w:rsidR="000E5C4B"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This is most certainly true.</w:t>
      </w:r>
    </w:p>
    <w:p w14:paraId="64B71315" w14:textId="77777777" w:rsidR="000E5C4B" w:rsidRPr="00E3322F" w:rsidRDefault="000E5C4B" w:rsidP="000E5C4B">
      <w:pPr>
        <w:spacing w:line="240" w:lineRule="auto"/>
        <w:rPr>
          <w:rFonts w:ascii="Times New Roman" w:eastAsia="Times New Roman" w:hAnsi="Times New Roman" w:cs="Times New Roman"/>
          <w:sz w:val="24"/>
          <w:szCs w:val="24"/>
        </w:rPr>
      </w:pPr>
    </w:p>
    <w:p w14:paraId="0CCB1318"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i/>
          <w:sz w:val="24"/>
          <w:szCs w:val="24"/>
        </w:rPr>
        <w:t>Readings for the Week of the Sixth Sunday of Easter (Easter 6C)</w:t>
      </w:r>
    </w:p>
    <w:tbl>
      <w:tblPr>
        <w:tblStyle w:val="a0"/>
        <w:tblW w:w="612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900"/>
        <w:gridCol w:w="2970"/>
        <w:gridCol w:w="2250"/>
      </w:tblGrid>
      <w:tr w:rsidR="000E5C4B" w:rsidRPr="00E3322F" w14:paraId="440B13AC" w14:textId="77777777" w:rsidTr="000E5C4B">
        <w:trPr>
          <w:trHeight w:val="52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5A83045"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 xml:space="preserve"> </w:t>
            </w:r>
          </w:p>
        </w:tc>
        <w:tc>
          <w:tcPr>
            <w:tcW w:w="297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0050BBE2"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Bible Narrative</w:t>
            </w:r>
          </w:p>
        </w:tc>
        <w:tc>
          <w:tcPr>
            <w:tcW w:w="225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34448766"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Second Reading</w:t>
            </w:r>
          </w:p>
        </w:tc>
      </w:tr>
      <w:tr w:rsidR="000E5C4B" w:rsidRPr="00E3322F" w14:paraId="7B13382E" w14:textId="77777777" w:rsidTr="000E5C4B">
        <w:trPr>
          <w:trHeight w:val="2889"/>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77FE7783"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Mon</w:t>
            </w:r>
          </w:p>
          <w:p w14:paraId="783BC81C" w14:textId="77777777" w:rsidR="000E5C4B" w:rsidRPr="00E3322F" w:rsidRDefault="000E5C4B" w:rsidP="001F5860">
            <w:pPr>
              <w:spacing w:line="240" w:lineRule="auto"/>
              <w:rPr>
                <w:rFonts w:ascii="Times New Roman" w:eastAsia="Times New Roman" w:hAnsi="Times New Roman" w:cs="Times New Roman"/>
                <w:sz w:val="24"/>
                <w:szCs w:val="24"/>
              </w:rPr>
            </w:pPr>
          </w:p>
          <w:p w14:paraId="2878CD30" w14:textId="77777777" w:rsidR="000E5C4B" w:rsidRDefault="000E5C4B" w:rsidP="001F5860">
            <w:pPr>
              <w:spacing w:line="240" w:lineRule="auto"/>
              <w:rPr>
                <w:rFonts w:ascii="Times New Roman" w:eastAsia="Times New Roman" w:hAnsi="Times New Roman" w:cs="Times New Roman"/>
                <w:sz w:val="24"/>
                <w:szCs w:val="24"/>
              </w:rPr>
            </w:pPr>
          </w:p>
          <w:p w14:paraId="3D647D62"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Tues</w:t>
            </w:r>
          </w:p>
          <w:p w14:paraId="532AF55D" w14:textId="77777777" w:rsidR="000E5C4B" w:rsidRPr="00E3322F" w:rsidRDefault="000E5C4B" w:rsidP="001F5860">
            <w:pPr>
              <w:spacing w:line="240" w:lineRule="auto"/>
              <w:rPr>
                <w:rFonts w:ascii="Times New Roman" w:eastAsia="Times New Roman" w:hAnsi="Times New Roman" w:cs="Times New Roman"/>
                <w:sz w:val="24"/>
                <w:szCs w:val="24"/>
              </w:rPr>
            </w:pPr>
          </w:p>
          <w:p w14:paraId="3213C5AE" w14:textId="77777777" w:rsidR="000E5C4B" w:rsidRDefault="000E5C4B" w:rsidP="001F5860">
            <w:pPr>
              <w:spacing w:line="240" w:lineRule="auto"/>
              <w:rPr>
                <w:rFonts w:ascii="Times New Roman" w:eastAsia="Times New Roman" w:hAnsi="Times New Roman" w:cs="Times New Roman"/>
                <w:sz w:val="24"/>
                <w:szCs w:val="24"/>
              </w:rPr>
            </w:pPr>
          </w:p>
          <w:p w14:paraId="3B937655"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Wed</w:t>
            </w:r>
          </w:p>
          <w:p w14:paraId="232F77B8" w14:textId="77777777" w:rsidR="000E5C4B" w:rsidRDefault="000E5C4B" w:rsidP="001F5860">
            <w:pPr>
              <w:spacing w:line="240" w:lineRule="auto"/>
              <w:rPr>
                <w:rFonts w:ascii="Times New Roman" w:eastAsia="Times New Roman" w:hAnsi="Times New Roman" w:cs="Times New Roman"/>
                <w:sz w:val="24"/>
                <w:szCs w:val="24"/>
              </w:rPr>
            </w:pPr>
          </w:p>
          <w:p w14:paraId="6F108357" w14:textId="77777777" w:rsidR="000E5C4B" w:rsidRDefault="000E5C4B" w:rsidP="001F5860">
            <w:pPr>
              <w:spacing w:line="240" w:lineRule="auto"/>
              <w:rPr>
                <w:rFonts w:ascii="Times New Roman" w:eastAsia="Times New Roman" w:hAnsi="Times New Roman" w:cs="Times New Roman"/>
                <w:sz w:val="24"/>
                <w:szCs w:val="24"/>
              </w:rPr>
            </w:pPr>
          </w:p>
          <w:p w14:paraId="678B94F8"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Thurs</w:t>
            </w:r>
          </w:p>
          <w:p w14:paraId="70DECB60" w14:textId="77777777" w:rsidR="000E5C4B" w:rsidRDefault="000E5C4B" w:rsidP="001F5860">
            <w:pPr>
              <w:spacing w:line="240" w:lineRule="auto"/>
              <w:rPr>
                <w:rFonts w:ascii="Times New Roman" w:eastAsia="Times New Roman" w:hAnsi="Times New Roman" w:cs="Times New Roman"/>
                <w:sz w:val="24"/>
                <w:szCs w:val="24"/>
              </w:rPr>
            </w:pPr>
          </w:p>
          <w:p w14:paraId="2E2D278C"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Fri</w:t>
            </w:r>
          </w:p>
          <w:p w14:paraId="15530180" w14:textId="77777777" w:rsidR="000E5C4B" w:rsidRPr="00E3322F" w:rsidRDefault="000E5C4B" w:rsidP="001F5860">
            <w:pPr>
              <w:spacing w:line="240" w:lineRule="auto"/>
              <w:rPr>
                <w:rFonts w:ascii="Times New Roman" w:eastAsia="Times New Roman" w:hAnsi="Times New Roman" w:cs="Times New Roman"/>
                <w:sz w:val="24"/>
                <w:szCs w:val="24"/>
              </w:rPr>
            </w:pPr>
          </w:p>
          <w:p w14:paraId="2C6D4499"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Sat</w:t>
            </w:r>
          </w:p>
        </w:tc>
        <w:tc>
          <w:tcPr>
            <w:tcW w:w="297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76ED64CA"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The Great Commission to Baptize and Teach the Nations—Matthew 28:16-20</w:t>
            </w:r>
          </w:p>
          <w:p w14:paraId="0C4096F7"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St. Mark Records the Command to Preach the Gospel—Mark 16:9-20</w:t>
            </w:r>
          </w:p>
          <w:p w14:paraId="24EC45B1"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Jesus Opens the Scriptures to the Disciples—Luke 24:44-53</w:t>
            </w:r>
          </w:p>
          <w:p w14:paraId="173A677A"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b/>
                <w:sz w:val="24"/>
                <w:szCs w:val="24"/>
              </w:rPr>
              <w:t>The Ascension of Our Lord</w:t>
            </w:r>
            <w:r w:rsidRPr="00E3322F">
              <w:rPr>
                <w:rFonts w:ascii="Times New Roman" w:eastAsia="Times New Roman" w:hAnsi="Times New Roman" w:cs="Times New Roman"/>
                <w:sz w:val="24"/>
                <w:szCs w:val="24"/>
              </w:rPr>
              <w:t>—</w:t>
            </w:r>
            <w:r w:rsidRPr="00E3322F">
              <w:rPr>
                <w:rFonts w:ascii="Times New Roman" w:eastAsia="Times New Roman" w:hAnsi="Times New Roman" w:cs="Times New Roman"/>
                <w:b/>
                <w:sz w:val="24"/>
                <w:szCs w:val="24"/>
              </w:rPr>
              <w:t>Acts 1:1-14</w:t>
            </w:r>
          </w:p>
          <w:p w14:paraId="36A0746F"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The Parable of the Sower and the Seed—Mark 4:1-20</w:t>
            </w:r>
          </w:p>
          <w:p w14:paraId="449F9A3E" w14:textId="77777777" w:rsidR="000E5C4B" w:rsidRPr="00E3322F" w:rsidRDefault="000E5C4B" w:rsidP="001F5860">
            <w:pPr>
              <w:spacing w:line="240" w:lineRule="auto"/>
              <w:rPr>
                <w:rFonts w:ascii="Times New Roman" w:eastAsia="Times New Roman" w:hAnsi="Times New Roman" w:cs="Times New Roman"/>
                <w:b/>
                <w:sz w:val="24"/>
                <w:szCs w:val="24"/>
              </w:rPr>
            </w:pPr>
            <w:r w:rsidRPr="00E3322F">
              <w:rPr>
                <w:rFonts w:ascii="Times New Roman" w:eastAsia="Times New Roman" w:hAnsi="Times New Roman" w:cs="Times New Roman"/>
                <w:sz w:val="24"/>
                <w:szCs w:val="24"/>
              </w:rPr>
              <w:t>The Visitation—</w:t>
            </w:r>
            <w:r w:rsidRPr="00E3322F">
              <w:rPr>
                <w:rFonts w:ascii="Times New Roman" w:eastAsia="Times New Roman" w:hAnsi="Times New Roman" w:cs="Times New Roman"/>
                <w:b/>
                <w:sz w:val="24"/>
                <w:szCs w:val="24"/>
              </w:rPr>
              <w:t>Luke 1:39–45 (46–56)</w:t>
            </w:r>
          </w:p>
          <w:p w14:paraId="39ED2726" w14:textId="77777777" w:rsidR="000E5C4B" w:rsidRPr="00E3322F" w:rsidRDefault="000E5C4B" w:rsidP="001F5860">
            <w:pPr>
              <w:spacing w:line="240" w:lineRule="auto"/>
              <w:rPr>
                <w:rFonts w:ascii="Times New Roman" w:eastAsia="Times New Roman" w:hAnsi="Times New Roman" w:cs="Times New Roman"/>
                <w:b/>
                <w:sz w:val="24"/>
                <w:szCs w:val="24"/>
              </w:rPr>
            </w:pPr>
            <w:r w:rsidRPr="00E3322F">
              <w:rPr>
                <w:rFonts w:ascii="Times New Roman" w:eastAsia="Times New Roman" w:hAnsi="Times New Roman" w:cs="Times New Roman"/>
                <w:sz w:val="24"/>
                <w:szCs w:val="24"/>
              </w:rPr>
              <w:t>Sunday’s First Reading and Epistle—Acts 1:12-26</w:t>
            </w:r>
          </w:p>
        </w:tc>
        <w:tc>
          <w:tcPr>
            <w:tcW w:w="225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5A03A27D"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Numbers 8:5-26</w:t>
            </w:r>
          </w:p>
          <w:p w14:paraId="587D6C67" w14:textId="77777777" w:rsidR="000E5C4B" w:rsidRDefault="000E5C4B" w:rsidP="001F5860">
            <w:pPr>
              <w:spacing w:line="240" w:lineRule="auto"/>
              <w:rPr>
                <w:rFonts w:ascii="Times New Roman" w:eastAsia="Times New Roman" w:hAnsi="Times New Roman" w:cs="Times New Roman"/>
                <w:sz w:val="24"/>
                <w:szCs w:val="24"/>
              </w:rPr>
            </w:pPr>
          </w:p>
          <w:p w14:paraId="5EB480D6" w14:textId="77777777" w:rsidR="000E5C4B" w:rsidRDefault="000E5C4B" w:rsidP="001F5860">
            <w:pPr>
              <w:spacing w:line="240" w:lineRule="auto"/>
              <w:rPr>
                <w:rFonts w:ascii="Times New Roman" w:eastAsia="Times New Roman" w:hAnsi="Times New Roman" w:cs="Times New Roman"/>
                <w:sz w:val="24"/>
                <w:szCs w:val="24"/>
              </w:rPr>
            </w:pPr>
          </w:p>
          <w:p w14:paraId="4DBF6E47"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Numbers 9:1-23</w:t>
            </w:r>
          </w:p>
          <w:p w14:paraId="43F68025" w14:textId="77777777" w:rsidR="000E5C4B" w:rsidRDefault="000E5C4B" w:rsidP="001F5860">
            <w:pPr>
              <w:spacing w:line="240" w:lineRule="auto"/>
              <w:rPr>
                <w:rFonts w:ascii="Times New Roman" w:eastAsia="Times New Roman" w:hAnsi="Times New Roman" w:cs="Times New Roman"/>
                <w:sz w:val="24"/>
                <w:szCs w:val="24"/>
              </w:rPr>
            </w:pPr>
          </w:p>
          <w:p w14:paraId="629EE9ED" w14:textId="77777777" w:rsidR="000E5C4B" w:rsidRDefault="000E5C4B" w:rsidP="001F5860">
            <w:pPr>
              <w:spacing w:line="240" w:lineRule="auto"/>
              <w:rPr>
                <w:rFonts w:ascii="Times New Roman" w:eastAsia="Times New Roman" w:hAnsi="Times New Roman" w:cs="Times New Roman"/>
                <w:sz w:val="24"/>
                <w:szCs w:val="24"/>
              </w:rPr>
            </w:pPr>
          </w:p>
          <w:p w14:paraId="058104D0"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Numbers 10:11-16</w:t>
            </w:r>
          </w:p>
          <w:p w14:paraId="41A25FA0" w14:textId="77777777" w:rsidR="000E5C4B" w:rsidRPr="00E3322F" w:rsidRDefault="000E5C4B" w:rsidP="001F5860">
            <w:pPr>
              <w:spacing w:line="240" w:lineRule="auto"/>
              <w:rPr>
                <w:rFonts w:ascii="Times New Roman" w:eastAsia="Times New Roman" w:hAnsi="Times New Roman" w:cs="Times New Roman"/>
                <w:sz w:val="24"/>
                <w:szCs w:val="24"/>
              </w:rPr>
            </w:pPr>
          </w:p>
          <w:p w14:paraId="0D3B6295" w14:textId="77777777" w:rsidR="000E5C4B" w:rsidRDefault="000E5C4B" w:rsidP="001F5860">
            <w:pPr>
              <w:spacing w:line="240" w:lineRule="auto"/>
              <w:rPr>
                <w:rFonts w:ascii="Times New Roman" w:eastAsia="Times New Roman" w:hAnsi="Times New Roman" w:cs="Times New Roman"/>
                <w:b/>
                <w:sz w:val="24"/>
                <w:szCs w:val="24"/>
              </w:rPr>
            </w:pPr>
          </w:p>
          <w:p w14:paraId="3A419F5C" w14:textId="77777777" w:rsidR="000E5C4B" w:rsidRPr="00E3322F" w:rsidRDefault="000E5C4B" w:rsidP="001F5860">
            <w:pPr>
              <w:spacing w:line="240" w:lineRule="auto"/>
              <w:rPr>
                <w:rFonts w:ascii="Times New Roman" w:eastAsia="Times New Roman" w:hAnsi="Times New Roman" w:cs="Times New Roman"/>
                <w:b/>
                <w:sz w:val="24"/>
                <w:szCs w:val="24"/>
              </w:rPr>
            </w:pPr>
            <w:r w:rsidRPr="00E3322F">
              <w:rPr>
                <w:rFonts w:ascii="Times New Roman" w:eastAsia="Times New Roman" w:hAnsi="Times New Roman" w:cs="Times New Roman"/>
                <w:b/>
                <w:sz w:val="24"/>
                <w:szCs w:val="24"/>
              </w:rPr>
              <w:t>Acts 1:1-11</w:t>
            </w:r>
          </w:p>
          <w:p w14:paraId="028B4CDD" w14:textId="77777777" w:rsidR="000E5C4B" w:rsidRDefault="000E5C4B" w:rsidP="001F5860">
            <w:pPr>
              <w:spacing w:line="240" w:lineRule="auto"/>
              <w:rPr>
                <w:rFonts w:ascii="Times New Roman" w:eastAsia="Times New Roman" w:hAnsi="Times New Roman" w:cs="Times New Roman"/>
                <w:b/>
                <w:sz w:val="24"/>
                <w:szCs w:val="24"/>
              </w:rPr>
            </w:pPr>
          </w:p>
          <w:p w14:paraId="351075DB"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Numbers 11:24-29; 12:1-6</w:t>
            </w:r>
          </w:p>
          <w:p w14:paraId="5386158C" w14:textId="77777777" w:rsidR="000E5C4B" w:rsidRPr="00E3322F" w:rsidRDefault="000E5C4B" w:rsidP="001F5860">
            <w:pPr>
              <w:spacing w:line="240" w:lineRule="auto"/>
              <w:rPr>
                <w:rFonts w:ascii="Times New Roman" w:eastAsia="Times New Roman" w:hAnsi="Times New Roman" w:cs="Times New Roman"/>
                <w:b/>
                <w:sz w:val="24"/>
                <w:szCs w:val="24"/>
              </w:rPr>
            </w:pPr>
            <w:r w:rsidRPr="00E3322F">
              <w:rPr>
                <w:rFonts w:ascii="Times New Roman" w:eastAsia="Times New Roman" w:hAnsi="Times New Roman" w:cs="Times New Roman"/>
                <w:b/>
                <w:sz w:val="24"/>
                <w:szCs w:val="24"/>
              </w:rPr>
              <w:t>Isaiah 11:1-5</w:t>
            </w:r>
          </w:p>
          <w:p w14:paraId="59F5752C" w14:textId="77777777" w:rsidR="000E5C4B" w:rsidRDefault="000E5C4B" w:rsidP="001F5860">
            <w:pPr>
              <w:spacing w:line="240" w:lineRule="auto"/>
              <w:rPr>
                <w:rFonts w:ascii="Times New Roman" w:eastAsia="Times New Roman" w:hAnsi="Times New Roman" w:cs="Times New Roman"/>
                <w:sz w:val="24"/>
                <w:szCs w:val="24"/>
              </w:rPr>
            </w:pPr>
          </w:p>
          <w:p w14:paraId="389D069B"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Revelation 22:1-20</w:t>
            </w:r>
          </w:p>
        </w:tc>
      </w:tr>
    </w:tbl>
    <w:p w14:paraId="2B5F2EAE" w14:textId="77777777" w:rsidR="000E5C4B" w:rsidRPr="00E3322F" w:rsidRDefault="000E5C4B" w:rsidP="000E5C4B">
      <w:pPr>
        <w:spacing w:line="240" w:lineRule="auto"/>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Collects for the Week, Daily Themes for Prayer, In Our Prayers at Trinity</w:t>
      </w:r>
    </w:p>
    <w:p w14:paraId="7D8E8753" w14:textId="77777777" w:rsidR="000E5C4B" w:rsidRPr="00E3322F" w:rsidRDefault="000E5C4B" w:rsidP="000E5C4B">
      <w:pPr>
        <w:spacing w:line="240" w:lineRule="auto"/>
        <w:rPr>
          <w:rFonts w:ascii="Times New Roman" w:eastAsia="Times New Roman" w:hAnsi="Times New Roman" w:cs="Times New Roman"/>
          <w:b/>
          <w:i/>
          <w:sz w:val="24"/>
          <w:szCs w:val="24"/>
          <w:u w:val="single"/>
        </w:rPr>
      </w:pPr>
    </w:p>
    <w:p w14:paraId="5FEA6B3E" w14:textId="77777777" w:rsidR="000E5C4B" w:rsidRPr="00E3322F" w:rsidRDefault="000E5C4B" w:rsidP="000E5C4B">
      <w:pPr>
        <w:spacing w:line="240" w:lineRule="auto"/>
        <w:rPr>
          <w:rFonts w:ascii="Times New Roman" w:eastAsia="Times New Roman" w:hAnsi="Times New Roman" w:cs="Times New Roman"/>
          <w:b/>
          <w:i/>
          <w:sz w:val="24"/>
          <w:szCs w:val="24"/>
          <w:u w:val="single"/>
        </w:rPr>
      </w:pPr>
      <w:r w:rsidRPr="00E3322F">
        <w:rPr>
          <w:rFonts w:ascii="Times New Roman" w:eastAsia="Times New Roman" w:hAnsi="Times New Roman" w:cs="Times New Roman"/>
          <w:b/>
          <w:i/>
          <w:sz w:val="24"/>
          <w:szCs w:val="24"/>
          <w:u w:val="single"/>
        </w:rPr>
        <w:t>Collects for the Week of the Sixth Sunday of Easter (Easter 6C)</w:t>
      </w:r>
    </w:p>
    <w:p w14:paraId="3F211F89" w14:textId="77777777" w:rsidR="000E5C4B" w:rsidRPr="00E3322F" w:rsidRDefault="000E5C4B" w:rsidP="000E5C4B">
      <w:pPr>
        <w:spacing w:line="240" w:lineRule="auto"/>
        <w:rPr>
          <w:rFonts w:ascii="Times New Roman" w:eastAsia="Times New Roman" w:hAnsi="Times New Roman" w:cs="Times New Roman"/>
          <w:b/>
          <w:sz w:val="24"/>
          <w:szCs w:val="24"/>
          <w:highlight w:val="white"/>
        </w:rPr>
      </w:pPr>
      <w:r w:rsidRPr="00E3322F">
        <w:rPr>
          <w:rFonts w:ascii="Times New Roman" w:eastAsia="Times New Roman" w:hAnsi="Times New Roman" w:cs="Times New Roman"/>
          <w:b/>
          <w:sz w:val="24"/>
          <w:szCs w:val="24"/>
          <w:highlight w:val="white"/>
        </w:rPr>
        <w:t>O God, the giver of all that is good, by Your holy inspiration grant that we may think those things that are right and by Your merciful guiding accomplish them; through Jesus Christ, Your Son, our Lord, who lives and reigns with You and the Holy Spirit, one God, now and forever. Amen.</w:t>
      </w:r>
    </w:p>
    <w:p w14:paraId="74C3A7D4" w14:textId="77777777" w:rsidR="000E5C4B" w:rsidRPr="00E3322F" w:rsidRDefault="000E5C4B" w:rsidP="000E5C4B">
      <w:pPr>
        <w:spacing w:line="240" w:lineRule="auto"/>
        <w:rPr>
          <w:rFonts w:ascii="Times New Roman" w:eastAsia="Times New Roman" w:hAnsi="Times New Roman" w:cs="Times New Roman"/>
          <w:b/>
          <w:sz w:val="24"/>
          <w:szCs w:val="24"/>
          <w:highlight w:val="white"/>
        </w:rPr>
      </w:pPr>
    </w:p>
    <w:p w14:paraId="110A60C9" w14:textId="77777777" w:rsidR="000E5C4B" w:rsidRPr="00E3322F" w:rsidRDefault="000E5C4B" w:rsidP="000E5C4B">
      <w:pPr>
        <w:spacing w:line="240" w:lineRule="auto"/>
        <w:rPr>
          <w:rFonts w:ascii="Times New Roman" w:eastAsia="Times New Roman" w:hAnsi="Times New Roman" w:cs="Times New Roman"/>
          <w:b/>
          <w:sz w:val="24"/>
          <w:szCs w:val="24"/>
          <w:highlight w:val="white"/>
        </w:rPr>
      </w:pPr>
      <w:r w:rsidRPr="00E3322F">
        <w:rPr>
          <w:rFonts w:ascii="Times New Roman" w:eastAsia="Times New Roman" w:hAnsi="Times New Roman" w:cs="Times New Roman"/>
          <w:b/>
          <w:sz w:val="24"/>
          <w:szCs w:val="24"/>
          <w:highlight w:val="white"/>
        </w:rPr>
        <w:t xml:space="preserve">Almighty God, as Your only-begotten Son, our Lord Jesus Christ, ascended into the heavens, so may we also ascend in heart and mind and continually dwell there with Him, who </w:t>
      </w:r>
      <w:r w:rsidRPr="00E3322F">
        <w:rPr>
          <w:rFonts w:ascii="Times New Roman" w:eastAsia="Times New Roman" w:hAnsi="Times New Roman" w:cs="Times New Roman"/>
          <w:b/>
          <w:sz w:val="24"/>
          <w:szCs w:val="24"/>
          <w:highlight w:val="white"/>
        </w:rPr>
        <w:lastRenderedPageBreak/>
        <w:t>lives and reigns with You and the Holy Spirit, one God, now and forever. Amen.</w:t>
      </w:r>
    </w:p>
    <w:p w14:paraId="562FC0BB" w14:textId="77777777" w:rsidR="000E5C4B" w:rsidRPr="00E3322F" w:rsidRDefault="000E5C4B" w:rsidP="000E5C4B">
      <w:pPr>
        <w:spacing w:line="240" w:lineRule="auto"/>
        <w:rPr>
          <w:rFonts w:ascii="Times New Roman" w:eastAsia="Times New Roman" w:hAnsi="Times New Roman" w:cs="Times New Roman"/>
          <w:b/>
          <w:sz w:val="24"/>
          <w:szCs w:val="24"/>
          <w:highlight w:val="white"/>
        </w:rPr>
      </w:pPr>
    </w:p>
    <w:p w14:paraId="0101AB3E" w14:textId="77777777" w:rsidR="000E5C4B" w:rsidRPr="00E3322F" w:rsidRDefault="000E5C4B" w:rsidP="000E5C4B">
      <w:pPr>
        <w:spacing w:line="240" w:lineRule="auto"/>
        <w:rPr>
          <w:rFonts w:ascii="Times New Roman" w:eastAsia="Times New Roman" w:hAnsi="Times New Roman" w:cs="Times New Roman"/>
          <w:b/>
          <w:sz w:val="24"/>
          <w:szCs w:val="24"/>
          <w:highlight w:val="white"/>
        </w:rPr>
      </w:pPr>
      <w:r w:rsidRPr="00E3322F">
        <w:rPr>
          <w:rFonts w:ascii="Times New Roman" w:eastAsia="Times New Roman" w:hAnsi="Times New Roman" w:cs="Times New Roman"/>
          <w:b/>
          <w:sz w:val="24"/>
          <w:szCs w:val="24"/>
          <w:highlight w:val="white"/>
        </w:rPr>
        <w:t>Almighty God, You chose the virgin Mary to be the mother of Your Son and made known through her Your gracious regard for the poor and lowly and despised. Grant that we may receive Your Word in humility and faith, and so be made one with Jesus Christ, Your Son, our Lord, who lives and reigns with You and the Holy Spirit, one God, now and forever. Amen.</w:t>
      </w:r>
    </w:p>
    <w:p w14:paraId="38130CD1" w14:textId="77777777" w:rsidR="000E5C4B" w:rsidRPr="00E3322F" w:rsidRDefault="000E5C4B" w:rsidP="000E5C4B">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 xml:space="preserve"> </w:t>
      </w:r>
    </w:p>
    <w:p w14:paraId="4DDF769B" w14:textId="77777777" w:rsidR="000E5C4B" w:rsidRPr="00E3322F" w:rsidRDefault="000E5C4B" w:rsidP="000E5C4B">
      <w:pPr>
        <w:spacing w:line="240" w:lineRule="auto"/>
        <w:rPr>
          <w:rFonts w:ascii="Times New Roman" w:eastAsia="Times New Roman" w:hAnsi="Times New Roman" w:cs="Times New Roman"/>
          <w:i/>
          <w:sz w:val="24"/>
          <w:szCs w:val="24"/>
          <w:u w:val="single"/>
        </w:rPr>
      </w:pPr>
      <w:r w:rsidRPr="00E3322F">
        <w:rPr>
          <w:rFonts w:ascii="Times New Roman" w:eastAsia="Times New Roman" w:hAnsi="Times New Roman" w:cs="Times New Roman"/>
          <w:i/>
          <w:sz w:val="24"/>
          <w:szCs w:val="24"/>
          <w:u w:val="single"/>
        </w:rPr>
        <w:t>Daily Themes for Prayer</w:t>
      </w:r>
    </w:p>
    <w:p w14:paraId="10D604F5"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b/>
          <w:i/>
          <w:sz w:val="24"/>
          <w:szCs w:val="24"/>
        </w:rPr>
        <w:t xml:space="preserve">Sunday: </w:t>
      </w:r>
      <w:r w:rsidRPr="00E3322F">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7D88ED03"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b/>
          <w:i/>
          <w:sz w:val="24"/>
          <w:szCs w:val="24"/>
        </w:rPr>
        <w:t xml:space="preserve">Monday: </w:t>
      </w:r>
      <w:r w:rsidRPr="00E3322F">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08F98D45"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b/>
          <w:i/>
          <w:sz w:val="24"/>
          <w:szCs w:val="24"/>
        </w:rPr>
        <w:t xml:space="preserve">Tuesday: </w:t>
      </w:r>
      <w:r w:rsidRPr="00E3322F">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68AD493C"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b/>
          <w:i/>
          <w:sz w:val="24"/>
          <w:szCs w:val="24"/>
        </w:rPr>
        <w:t xml:space="preserve">Wednesday: </w:t>
      </w:r>
      <w:r w:rsidRPr="00E3322F">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ADF7356"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b/>
          <w:i/>
          <w:sz w:val="24"/>
          <w:szCs w:val="24"/>
        </w:rPr>
        <w:t xml:space="preserve">Thursday: </w:t>
      </w:r>
      <w:r w:rsidRPr="00E3322F">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958A3B3"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b/>
          <w:i/>
          <w:sz w:val="24"/>
          <w:szCs w:val="24"/>
        </w:rPr>
        <w:t xml:space="preserve">Friday: </w:t>
      </w:r>
      <w:r w:rsidRPr="00E3322F">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688CF4B9"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b/>
          <w:i/>
          <w:sz w:val="24"/>
          <w:szCs w:val="24"/>
        </w:rPr>
        <w:t xml:space="preserve">Saturday: </w:t>
      </w:r>
      <w:r w:rsidRPr="00E3322F">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0295503A"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i/>
          <w:sz w:val="24"/>
          <w:szCs w:val="24"/>
        </w:rPr>
        <w:t xml:space="preserve"> </w:t>
      </w:r>
    </w:p>
    <w:p w14:paraId="35336D94" w14:textId="77777777" w:rsidR="000E5C4B" w:rsidRPr="00E3322F" w:rsidRDefault="000E5C4B" w:rsidP="000E5C4B">
      <w:pPr>
        <w:spacing w:line="240" w:lineRule="auto"/>
        <w:rPr>
          <w:rFonts w:ascii="Times New Roman" w:eastAsia="Times New Roman" w:hAnsi="Times New Roman" w:cs="Times New Roman"/>
          <w:i/>
          <w:sz w:val="24"/>
          <w:szCs w:val="24"/>
          <w:u w:val="single"/>
        </w:rPr>
      </w:pPr>
      <w:r w:rsidRPr="00E3322F">
        <w:rPr>
          <w:rFonts w:ascii="Times New Roman" w:eastAsia="Times New Roman" w:hAnsi="Times New Roman" w:cs="Times New Roman"/>
          <w:i/>
          <w:sz w:val="24"/>
          <w:szCs w:val="24"/>
          <w:u w:val="single"/>
        </w:rPr>
        <w:t>In Our Prayers This Week</w:t>
      </w:r>
    </w:p>
    <w:p w14:paraId="10FF9C90" w14:textId="12D43F6A"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i/>
          <w:sz w:val="24"/>
          <w:szCs w:val="24"/>
        </w:rPr>
        <w:t>All those celebrating birthdays</w:t>
      </w:r>
      <w:r w:rsidR="000B3EA4">
        <w:rPr>
          <w:rFonts w:ascii="Times New Roman" w:eastAsia="Times New Roman" w:hAnsi="Times New Roman" w:cs="Times New Roman"/>
          <w:i/>
          <w:sz w:val="24"/>
          <w:szCs w:val="24"/>
        </w:rPr>
        <w:t xml:space="preserve">: Ian Berger, Kristyanna Brandriet, Phyllis Lieb, Daniel Meyer, Jessica Scherer, Andrew Albin, Arthur </w:t>
      </w:r>
      <w:r w:rsidR="000B3EA4">
        <w:rPr>
          <w:rFonts w:ascii="Times New Roman" w:eastAsia="Times New Roman" w:hAnsi="Times New Roman" w:cs="Times New Roman"/>
          <w:i/>
          <w:sz w:val="24"/>
          <w:szCs w:val="24"/>
        </w:rPr>
        <w:lastRenderedPageBreak/>
        <w:t xml:space="preserve">Novak, &amp; Monica Voegtli.  </w:t>
      </w:r>
      <w:r w:rsidRPr="00E3322F">
        <w:rPr>
          <w:rFonts w:ascii="Times New Roman" w:eastAsia="Times New Roman" w:hAnsi="Times New Roman" w:cs="Times New Roman"/>
          <w:i/>
          <w:sz w:val="24"/>
          <w:szCs w:val="24"/>
        </w:rPr>
        <w:t xml:space="preserve"> </w:t>
      </w:r>
      <w:r w:rsidR="000B3EA4">
        <w:rPr>
          <w:rFonts w:ascii="Times New Roman" w:eastAsia="Times New Roman" w:hAnsi="Times New Roman" w:cs="Times New Roman"/>
          <w:i/>
          <w:sz w:val="24"/>
          <w:szCs w:val="24"/>
        </w:rPr>
        <w:t>All those celebrating anniversaries: Doug &amp; Lou Ann Anderson, Duane &amp; Mary Hillman, Gary &amp; Laurie Hillman, Kenneth &amp; Mary Ladwig, Peter &amp; Pam Steinke,</w:t>
      </w:r>
      <w:r w:rsidR="00B43C01">
        <w:rPr>
          <w:rFonts w:ascii="Times New Roman" w:eastAsia="Times New Roman" w:hAnsi="Times New Roman" w:cs="Times New Roman"/>
          <w:i/>
          <w:sz w:val="24"/>
          <w:szCs w:val="24"/>
        </w:rPr>
        <w:t xml:space="preserve"> and</w:t>
      </w:r>
      <w:r w:rsidR="000B3EA4">
        <w:rPr>
          <w:rFonts w:ascii="Times New Roman" w:eastAsia="Times New Roman" w:hAnsi="Times New Roman" w:cs="Times New Roman"/>
          <w:i/>
          <w:sz w:val="24"/>
          <w:szCs w:val="24"/>
        </w:rPr>
        <w:t xml:space="preserve"> James &amp; Nicole Thompson, </w:t>
      </w:r>
      <w:r w:rsidR="00B43C01">
        <w:rPr>
          <w:rFonts w:ascii="Times New Roman" w:eastAsia="Times New Roman" w:hAnsi="Times New Roman" w:cs="Times New Roman"/>
          <w:i/>
          <w:sz w:val="24"/>
          <w:szCs w:val="24"/>
        </w:rPr>
        <w:t xml:space="preserve">and </w:t>
      </w:r>
      <w:r w:rsidR="000B3EA4" w:rsidRPr="00E3322F">
        <w:rPr>
          <w:rFonts w:ascii="Times New Roman" w:eastAsia="Times New Roman" w:hAnsi="Times New Roman" w:cs="Times New Roman"/>
          <w:i/>
          <w:sz w:val="24"/>
          <w:szCs w:val="24"/>
        </w:rPr>
        <w:t>all</w:t>
      </w:r>
      <w:r w:rsidRPr="00E3322F">
        <w:rPr>
          <w:rFonts w:ascii="Times New Roman" w:eastAsia="Times New Roman" w:hAnsi="Times New Roman" w:cs="Times New Roman"/>
          <w:i/>
          <w:sz w:val="24"/>
          <w:szCs w:val="24"/>
        </w:rPr>
        <w:t xml:space="preserve"> the other joys God blesses us with in this life. Namely…</w:t>
      </w:r>
    </w:p>
    <w:p w14:paraId="392609F8" w14:textId="0F9EB65B" w:rsidR="000E5C4B" w:rsidRPr="000B3EA4" w:rsidRDefault="000E5C4B" w:rsidP="000E5C4B">
      <w:pPr>
        <w:spacing w:line="240" w:lineRule="auto"/>
        <w:rPr>
          <w:rFonts w:ascii="Times New Roman" w:eastAsia="Times New Roman" w:hAnsi="Times New Roman" w:cs="Times New Roman"/>
          <w:i/>
          <w:sz w:val="24"/>
          <w:szCs w:val="24"/>
        </w:rPr>
      </w:pPr>
      <w:r w:rsidRPr="000B3EA4">
        <w:rPr>
          <w:rFonts w:ascii="Times New Roman" w:eastAsia="Times New Roman" w:hAnsi="Times New Roman" w:cs="Times New Roman"/>
          <w:i/>
          <w:sz w:val="24"/>
          <w:szCs w:val="24"/>
        </w:rPr>
        <w:t>For our shut-ins</w:t>
      </w:r>
      <w:r w:rsidR="000B3EA4" w:rsidRPr="000B3EA4">
        <w:rPr>
          <w:rFonts w:ascii="Times New Roman" w:eastAsia="Times New Roman" w:hAnsi="Times New Roman" w:cs="Times New Roman"/>
          <w:i/>
          <w:sz w:val="24"/>
          <w:szCs w:val="24"/>
        </w:rPr>
        <w:t xml:space="preserve">: </w:t>
      </w:r>
      <w:r w:rsidR="000B3EA4" w:rsidRPr="000B3EA4">
        <w:rPr>
          <w:rFonts w:ascii="Times New Roman" w:hAnsi="Times New Roman" w:cs="Times New Roman"/>
          <w:i/>
          <w:sz w:val="24"/>
          <w:szCs w:val="24"/>
        </w:rPr>
        <w:t>Verna Schultz, Laura Roeder, Art Novak, Arlys Thompson, Morris Tietjen, Mary Lou Meyer, Ardis Brehmer, Rita Hillman, Margaret Hoberg, Jeanette Bohlman, Elaine Gerber, Joyce Nelson, Laurie Hillman, Dennis Schnaser, Elroy &amp; JoAnn Adermann, Vivian Knutson,</w:t>
      </w:r>
      <w:r w:rsidR="000B3EA4">
        <w:rPr>
          <w:rFonts w:ascii="Times New Roman" w:hAnsi="Times New Roman" w:cs="Times New Roman"/>
          <w:i/>
          <w:sz w:val="24"/>
          <w:szCs w:val="24"/>
        </w:rPr>
        <w:t xml:space="preserve"> &amp;</w:t>
      </w:r>
      <w:r w:rsidR="000B3EA4" w:rsidRPr="000B3EA4">
        <w:rPr>
          <w:rFonts w:ascii="Times New Roman" w:hAnsi="Times New Roman" w:cs="Times New Roman"/>
          <w:i/>
          <w:sz w:val="24"/>
          <w:szCs w:val="24"/>
        </w:rPr>
        <w:t xml:space="preserve"> Deanna Jensen</w:t>
      </w:r>
      <w:r w:rsidR="000B3EA4" w:rsidRPr="000B3EA4">
        <w:rPr>
          <w:rFonts w:ascii="Times New Roman" w:eastAsia="Times New Roman" w:hAnsi="Times New Roman" w:cs="Times New Roman"/>
          <w:i/>
          <w:sz w:val="24"/>
          <w:szCs w:val="24"/>
        </w:rPr>
        <w:t xml:space="preserve"> t</w:t>
      </w:r>
      <w:r w:rsidRPr="000B3EA4">
        <w:rPr>
          <w:rFonts w:ascii="Times New Roman" w:eastAsia="Times New Roman" w:hAnsi="Times New Roman" w:cs="Times New Roman"/>
          <w:i/>
          <w:sz w:val="24"/>
          <w:szCs w:val="24"/>
        </w:rPr>
        <w:t>hat they would remain faithful in hearing God’s Word and receiving the Sacrament for the forgiveness of their sins unto life everlasting. Namely…</w:t>
      </w:r>
    </w:p>
    <w:p w14:paraId="035937C7"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i/>
          <w:sz w:val="24"/>
          <w:szCs w:val="24"/>
        </w:rPr>
        <w:t xml:space="preserve"> </w:t>
      </w:r>
    </w:p>
    <w:p w14:paraId="10BD881D" w14:textId="77777777" w:rsidR="000E5C4B" w:rsidRPr="00E3322F" w:rsidRDefault="000E5C4B" w:rsidP="000E5C4B">
      <w:pPr>
        <w:spacing w:line="240" w:lineRule="auto"/>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Lord’s Prayer and Luther’s Morning or Evening Prayer from the Catechism</w:t>
      </w:r>
    </w:p>
    <w:p w14:paraId="521B8A90" w14:textId="77777777" w:rsidR="000E5C4B" w:rsidRPr="00E3322F" w:rsidRDefault="000E5C4B" w:rsidP="000E5C4B">
      <w:pPr>
        <w:spacing w:line="240" w:lineRule="auto"/>
        <w:rPr>
          <w:rFonts w:ascii="Times New Roman" w:eastAsia="Times New Roman" w:hAnsi="Times New Roman" w:cs="Times New Roman"/>
          <w:i/>
          <w:sz w:val="24"/>
          <w:szCs w:val="24"/>
        </w:rPr>
      </w:pPr>
      <w:r w:rsidRPr="00E3322F">
        <w:rPr>
          <w:rFonts w:ascii="Times New Roman" w:eastAsia="Times New Roman" w:hAnsi="Times New Roman" w:cs="Times New Roman"/>
          <w:i/>
          <w:sz w:val="24"/>
          <w:szCs w:val="24"/>
        </w:rPr>
        <w:t xml:space="preserve"> </w:t>
      </w:r>
    </w:p>
    <w:p w14:paraId="059FA1D7" w14:textId="77777777" w:rsidR="000E5C4B" w:rsidRDefault="000E5C4B" w:rsidP="000E5C4B">
      <w:pPr>
        <w:spacing w:line="240" w:lineRule="auto"/>
        <w:rPr>
          <w:rFonts w:ascii="Times New Roman" w:eastAsia="Times New Roman" w:hAnsi="Times New Roman" w:cs="Times New Roman"/>
          <w:b/>
          <w:i/>
          <w:sz w:val="24"/>
          <w:szCs w:val="24"/>
        </w:rPr>
      </w:pPr>
      <w:r w:rsidRPr="00E3322F">
        <w:rPr>
          <w:rFonts w:ascii="Times New Roman" w:eastAsia="Times New Roman" w:hAnsi="Times New Roman" w:cs="Times New Roman"/>
          <w:b/>
          <w:i/>
          <w:sz w:val="24"/>
          <w:szCs w:val="24"/>
        </w:rPr>
        <w:t xml:space="preserve">The Hymn of the Week               LSB 491 “Up through Endless Ranks of Angels” </w:t>
      </w:r>
    </w:p>
    <w:p w14:paraId="24F25614" w14:textId="77777777" w:rsidR="000E5C4B" w:rsidRPr="00E3322F" w:rsidRDefault="000E5C4B" w:rsidP="000E5C4B">
      <w:pPr>
        <w:spacing w:line="240" w:lineRule="auto"/>
        <w:rPr>
          <w:rFonts w:ascii="Times New Roman" w:eastAsia="Times New Roman" w:hAnsi="Times New Roman" w:cs="Times New Roman"/>
          <w:b/>
          <w:i/>
          <w:sz w:val="24"/>
          <w:szCs w:val="24"/>
        </w:rPr>
      </w:pPr>
    </w:p>
    <w:tbl>
      <w:tblPr>
        <w:tblStyle w:val="a1"/>
        <w:tblW w:w="603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030"/>
      </w:tblGrid>
      <w:tr w:rsidR="000E5C4B" w:rsidRPr="00E3322F" w14:paraId="372C5FEB" w14:textId="77777777" w:rsidTr="000E5C4B">
        <w:trPr>
          <w:trHeight w:val="1065"/>
        </w:trPr>
        <w:tc>
          <w:tcPr>
            <w:tcW w:w="603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8105B51" w14:textId="77777777" w:rsidR="000E5C4B" w:rsidRPr="00E3322F" w:rsidRDefault="000E5C4B" w:rsidP="001F5860">
            <w:pPr>
              <w:spacing w:line="240" w:lineRule="auto"/>
              <w:rPr>
                <w:rFonts w:ascii="Times New Roman" w:eastAsia="Times New Roman" w:hAnsi="Times New Roman" w:cs="Times New Roman"/>
                <w:b/>
                <w:i/>
                <w:sz w:val="24"/>
                <w:szCs w:val="24"/>
                <w:u w:val="single"/>
              </w:rPr>
            </w:pPr>
            <w:r w:rsidRPr="00E3322F">
              <w:rPr>
                <w:rFonts w:ascii="Times New Roman" w:eastAsia="Times New Roman" w:hAnsi="Times New Roman" w:cs="Times New Roman"/>
                <w:b/>
                <w:i/>
                <w:sz w:val="24"/>
                <w:szCs w:val="24"/>
                <w:u w:val="single"/>
              </w:rPr>
              <w:t>Looking Forward the Seventh Sunday of Easter (Easter 7C)                                                                               June 1, 2025</w:t>
            </w:r>
          </w:p>
          <w:p w14:paraId="068C24B2"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Acts 1:12–26</w:t>
            </w:r>
          </w:p>
          <w:p w14:paraId="49687437"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Revelation 22:1–6 (7–11) 12–20</w:t>
            </w:r>
          </w:p>
          <w:p w14:paraId="473F3A9F"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John 17:20–26</w:t>
            </w:r>
          </w:p>
          <w:p w14:paraId="5FB8BB07" w14:textId="77777777" w:rsidR="000E5C4B" w:rsidRPr="00E3322F" w:rsidRDefault="000E5C4B" w:rsidP="001F5860">
            <w:pPr>
              <w:spacing w:line="240" w:lineRule="auto"/>
              <w:rPr>
                <w:rFonts w:ascii="Times New Roman" w:eastAsia="Times New Roman" w:hAnsi="Times New Roman" w:cs="Times New Roman"/>
                <w:sz w:val="24"/>
                <w:szCs w:val="24"/>
              </w:rPr>
            </w:pPr>
          </w:p>
          <w:p w14:paraId="4CEBF081" w14:textId="77777777" w:rsidR="000E5C4B" w:rsidRPr="00E3322F" w:rsidRDefault="000E5C4B" w:rsidP="001F5860">
            <w:pPr>
              <w:spacing w:line="240" w:lineRule="auto"/>
              <w:rPr>
                <w:rFonts w:ascii="Times New Roman" w:eastAsia="Times New Roman" w:hAnsi="Times New Roman" w:cs="Times New Roman"/>
                <w:b/>
                <w:sz w:val="24"/>
                <w:szCs w:val="24"/>
              </w:rPr>
            </w:pPr>
            <w:r w:rsidRPr="00E3322F">
              <w:rPr>
                <w:rFonts w:ascii="Times New Roman" w:eastAsia="Times New Roman" w:hAnsi="Times New Roman" w:cs="Times New Roman"/>
                <w:b/>
                <w:sz w:val="24"/>
                <w:szCs w:val="24"/>
              </w:rPr>
              <w:t>Jesus Is with Us in His Holy Christian Church</w:t>
            </w:r>
          </w:p>
          <w:p w14:paraId="12767376" w14:textId="77777777" w:rsidR="000E5C4B" w:rsidRPr="00E3322F" w:rsidRDefault="000E5C4B" w:rsidP="001F5860">
            <w:pPr>
              <w:spacing w:line="240" w:lineRule="auto"/>
              <w:rPr>
                <w:rFonts w:ascii="Times New Roman" w:eastAsia="Times New Roman" w:hAnsi="Times New Roman" w:cs="Times New Roman"/>
                <w:sz w:val="24"/>
                <w:szCs w:val="24"/>
              </w:rPr>
            </w:pPr>
          </w:p>
          <w:p w14:paraId="65382D3D" w14:textId="77777777" w:rsidR="000E5C4B" w:rsidRPr="00E3322F" w:rsidRDefault="000E5C4B" w:rsidP="001F5860">
            <w:pPr>
              <w:spacing w:line="240" w:lineRule="auto"/>
              <w:rPr>
                <w:rFonts w:ascii="Times New Roman" w:eastAsia="Times New Roman" w:hAnsi="Times New Roman" w:cs="Times New Roman"/>
                <w:sz w:val="24"/>
                <w:szCs w:val="24"/>
              </w:rPr>
            </w:pPr>
            <w:r w:rsidRPr="00E3322F">
              <w:rPr>
                <w:rFonts w:ascii="Times New Roman" w:eastAsia="Times New Roman" w:hAnsi="Times New Roman" w:cs="Times New Roman"/>
                <w:sz w:val="24"/>
                <w:szCs w:val="24"/>
              </w:rPr>
              <w:t xml:space="preserve">On the night when He was betrayed, Jesus interceded for His Church — for His apostles and all who believe in Him through their word — that all of His disciples “may become perfectly one” in the Father and the Son (John 17:21–23). For Jesus became flesh and dwells among us in order to reveal the Father and His name, to share with us the glory of His righteousness, and to bring us to the Father in Himself. As the Father loved the Son from “before the foundation of the world” (John 17:24), so He loves the whole world (John 17:23, 26). Through the apostolic witness to the Baptism, </w:t>
            </w:r>
            <w:r w:rsidRPr="00E3322F">
              <w:rPr>
                <w:rFonts w:ascii="Times New Roman" w:eastAsia="Times New Roman" w:hAnsi="Times New Roman" w:cs="Times New Roman"/>
                <w:sz w:val="24"/>
                <w:szCs w:val="24"/>
              </w:rPr>
              <w:lastRenderedPageBreak/>
              <w:t>cross and resurrection of Jesus (Acts 1:21–22), the Lord gathers His disciples throughout the world “with one accord” as one body in Christ (Acts 1:14). And so with one voice and by one Spirit, His Bride prays, “Come” (Rev. 22:17). And He comes to us. He gives us “the water of life without price” to wash our robes and quench our thirst (Rev. 22:17); He feeds us from “the tree of life with its twelve kinds of fruit” (Rev. 22:2).</w:t>
            </w:r>
          </w:p>
        </w:tc>
      </w:tr>
      <w:bookmarkEnd w:id="0"/>
      <w:bookmarkEnd w:id="1"/>
      <w:bookmarkEnd w:id="2"/>
      <w:bookmarkEnd w:id="3"/>
      <w:bookmarkEnd w:id="4"/>
    </w:tbl>
    <w:p w14:paraId="3C687D48" w14:textId="77777777" w:rsidR="000E5C4B" w:rsidRPr="00E3322F" w:rsidRDefault="000E5C4B" w:rsidP="000E5C4B">
      <w:pPr>
        <w:spacing w:line="240" w:lineRule="auto"/>
        <w:rPr>
          <w:rFonts w:ascii="Times New Roman" w:eastAsia="Times New Roman" w:hAnsi="Times New Roman" w:cs="Times New Roman"/>
          <w:sz w:val="24"/>
          <w:szCs w:val="24"/>
        </w:rPr>
      </w:pPr>
    </w:p>
    <w:sectPr w:rsidR="000E5C4B" w:rsidRPr="00E3322F"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50F93"/>
    <w:rsid w:val="000A0E0A"/>
    <w:rsid w:val="000B3EA4"/>
    <w:rsid w:val="000B56D4"/>
    <w:rsid w:val="000E50B2"/>
    <w:rsid w:val="000E5C4B"/>
    <w:rsid w:val="00186B5A"/>
    <w:rsid w:val="00196D4C"/>
    <w:rsid w:val="001A1208"/>
    <w:rsid w:val="0024399A"/>
    <w:rsid w:val="00247404"/>
    <w:rsid w:val="00273428"/>
    <w:rsid w:val="00275A10"/>
    <w:rsid w:val="002817AE"/>
    <w:rsid w:val="002D1505"/>
    <w:rsid w:val="003A29EE"/>
    <w:rsid w:val="003C2592"/>
    <w:rsid w:val="004812B3"/>
    <w:rsid w:val="00484D7F"/>
    <w:rsid w:val="004C4CBF"/>
    <w:rsid w:val="00595216"/>
    <w:rsid w:val="005B2D9F"/>
    <w:rsid w:val="005C1A7B"/>
    <w:rsid w:val="005E3435"/>
    <w:rsid w:val="00633BE4"/>
    <w:rsid w:val="006356A5"/>
    <w:rsid w:val="00690BC1"/>
    <w:rsid w:val="00695C69"/>
    <w:rsid w:val="006C30A4"/>
    <w:rsid w:val="006D697D"/>
    <w:rsid w:val="007078BC"/>
    <w:rsid w:val="00774543"/>
    <w:rsid w:val="008117A0"/>
    <w:rsid w:val="00876940"/>
    <w:rsid w:val="00880BD2"/>
    <w:rsid w:val="009E61CF"/>
    <w:rsid w:val="00A138CB"/>
    <w:rsid w:val="00A32F56"/>
    <w:rsid w:val="00A46EBD"/>
    <w:rsid w:val="00AE0ACA"/>
    <w:rsid w:val="00B11096"/>
    <w:rsid w:val="00B309D7"/>
    <w:rsid w:val="00B32625"/>
    <w:rsid w:val="00B43C01"/>
    <w:rsid w:val="00B65A26"/>
    <w:rsid w:val="00B65CCD"/>
    <w:rsid w:val="00B66F7D"/>
    <w:rsid w:val="00B80414"/>
    <w:rsid w:val="00B91D13"/>
    <w:rsid w:val="00BC11AA"/>
    <w:rsid w:val="00C6140E"/>
    <w:rsid w:val="00C828EF"/>
    <w:rsid w:val="00C83B8B"/>
    <w:rsid w:val="00CE20A6"/>
    <w:rsid w:val="00CE5F99"/>
    <w:rsid w:val="00CF4147"/>
    <w:rsid w:val="00D27827"/>
    <w:rsid w:val="00DB1241"/>
    <w:rsid w:val="00DC42CB"/>
    <w:rsid w:val="00DD228B"/>
    <w:rsid w:val="00DD437C"/>
    <w:rsid w:val="00ED289E"/>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6</Pages>
  <Words>1395</Words>
  <Characters>7954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11</cp:revision>
  <dcterms:created xsi:type="dcterms:W3CDTF">2025-01-22T14:59:00Z</dcterms:created>
  <dcterms:modified xsi:type="dcterms:W3CDTF">2025-05-21T15:09:00Z</dcterms:modified>
</cp:coreProperties>
</file>